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18ABC">
      <w:pPr>
        <w:widowControl/>
        <w:shd w:val="clear" w:color="auto" w:fill="FFFFFF"/>
        <w:spacing w:line="360" w:lineRule="auto"/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0"/>
          <w:shd w:val="clear" w:color="auto" w:fill="FFFFFF"/>
          <w:lang w:val="en-US" w:eastAsia="zh-CN"/>
        </w:rPr>
        <w:t>附  件</w:t>
      </w:r>
    </w:p>
    <w:p w14:paraId="1A3DCB8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80" w:lineRule="exact"/>
        <w:ind w:right="0" w:firstLine="0" w:firstLineChars="0"/>
        <w:jc w:val="center"/>
        <w:textAlignment w:val="baseline"/>
        <w:outlineLvl w:val="0"/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napToGrid/>
          <w:kern w:val="2"/>
          <w:sz w:val="44"/>
          <w:szCs w:val="44"/>
          <w:lang w:val="en-US" w:eastAsia="zh-CN" w:bidi="ar-SA"/>
        </w:rPr>
        <w:t>洪湖林清环保能源有限公司招聘岗位一览表</w:t>
      </w:r>
    </w:p>
    <w:p w14:paraId="4F8CC0CF">
      <w:pPr>
        <w:spacing w:line="206" w:lineRule="exact"/>
        <w:rPr>
          <w:sz w:val="28"/>
          <w:szCs w:val="28"/>
        </w:rPr>
      </w:pPr>
    </w:p>
    <w:tbl>
      <w:tblPr>
        <w:tblStyle w:val="15"/>
        <w:tblW w:w="15903" w:type="dxa"/>
        <w:tblInd w:w="-85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8"/>
        <w:gridCol w:w="1433"/>
        <w:gridCol w:w="1288"/>
        <w:gridCol w:w="1314"/>
        <w:gridCol w:w="5250"/>
        <w:gridCol w:w="5250"/>
      </w:tblGrid>
      <w:tr w14:paraId="63DAEC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368" w:type="dxa"/>
            <w:vAlign w:val="center"/>
          </w:tcPr>
          <w:p w14:paraId="49AEC5D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部门</w:t>
            </w: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名称</w:t>
            </w:r>
          </w:p>
        </w:tc>
        <w:tc>
          <w:tcPr>
            <w:tcW w:w="1433" w:type="dxa"/>
            <w:vAlign w:val="center"/>
          </w:tcPr>
          <w:p w14:paraId="6B55F45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岗位名称</w:t>
            </w:r>
          </w:p>
        </w:tc>
        <w:tc>
          <w:tcPr>
            <w:tcW w:w="1288" w:type="dxa"/>
            <w:vAlign w:val="center"/>
          </w:tcPr>
          <w:p w14:paraId="45D71BD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招聘人数</w:t>
            </w:r>
          </w:p>
        </w:tc>
        <w:tc>
          <w:tcPr>
            <w:tcW w:w="1314" w:type="dxa"/>
            <w:vAlign w:val="center"/>
          </w:tcPr>
          <w:p w14:paraId="6EECEF7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招聘方式</w:t>
            </w:r>
          </w:p>
        </w:tc>
        <w:tc>
          <w:tcPr>
            <w:tcW w:w="5250" w:type="dxa"/>
            <w:vAlign w:val="center"/>
          </w:tcPr>
          <w:p w14:paraId="208DB7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岗位职责</w:t>
            </w:r>
          </w:p>
        </w:tc>
        <w:tc>
          <w:tcPr>
            <w:tcW w:w="5250" w:type="dxa"/>
            <w:vAlign w:val="center"/>
          </w:tcPr>
          <w:p w14:paraId="46F20E7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8"/>
                <w:szCs w:val="28"/>
                <w:lang w:val="en-US" w:eastAsia="zh-CN"/>
              </w:rPr>
              <w:t>任职条件</w:t>
            </w:r>
          </w:p>
        </w:tc>
      </w:tr>
      <w:tr w14:paraId="616CE99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7" w:hRule="atLeast"/>
        </w:trPr>
        <w:tc>
          <w:tcPr>
            <w:tcW w:w="1368" w:type="dxa"/>
            <w:vAlign w:val="center"/>
          </w:tcPr>
          <w:p w14:paraId="469049DD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生产技术研发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部</w:t>
            </w:r>
          </w:p>
        </w:tc>
        <w:tc>
          <w:tcPr>
            <w:tcW w:w="1433" w:type="dxa"/>
            <w:vAlign w:val="center"/>
          </w:tcPr>
          <w:p w14:paraId="074D27F3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电仪作业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  <w:t>岗</w:t>
            </w:r>
          </w:p>
        </w:tc>
        <w:tc>
          <w:tcPr>
            <w:tcW w:w="1288" w:type="dxa"/>
            <w:vAlign w:val="center"/>
          </w:tcPr>
          <w:p w14:paraId="16D026F9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314" w:type="dxa"/>
            <w:vAlign w:val="center"/>
          </w:tcPr>
          <w:p w14:paraId="643F5CF8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2"/>
                <w:szCs w:val="22"/>
                <w:lang w:val="en-US" w:eastAsia="zh-CN"/>
              </w:rPr>
              <w:t>社会招聘</w:t>
            </w:r>
          </w:p>
        </w:tc>
        <w:tc>
          <w:tcPr>
            <w:tcW w:w="5250" w:type="dxa"/>
            <w:vAlign w:val="center"/>
          </w:tcPr>
          <w:p w14:paraId="10D588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1.负责</w:t>
            </w:r>
            <w:r>
              <w:rPr>
                <w:sz w:val="22"/>
                <w:szCs w:val="22"/>
              </w:rPr>
              <w:t>各车间电气设备、仪表的检修维护及正常运行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</w:p>
          <w:p w14:paraId="548626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2.负责</w:t>
            </w:r>
            <w:r>
              <w:rPr>
                <w:sz w:val="22"/>
                <w:szCs w:val="22"/>
              </w:rPr>
              <w:t>建立计划检修制度，执行检修质量验收原则，保证电气设备系统不发生中断事故，使电仪设备运行稳</w:t>
            </w:r>
            <w:r>
              <w:rPr>
                <w:rFonts w:hint="eastAsia"/>
                <w:sz w:val="22"/>
                <w:szCs w:val="22"/>
              </w:rPr>
              <w:t>定，</w:t>
            </w:r>
            <w:r>
              <w:rPr>
                <w:sz w:val="22"/>
                <w:szCs w:val="22"/>
              </w:rPr>
              <w:t>保证专责设备正常运行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</w:p>
          <w:p w14:paraId="677D50B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3.负责</w:t>
            </w:r>
            <w:r>
              <w:rPr>
                <w:sz w:val="22"/>
                <w:szCs w:val="22"/>
              </w:rPr>
              <w:t>认真填写检修，试验记录</w:t>
            </w:r>
            <w:r>
              <w:rPr>
                <w:rFonts w:hint="eastAsia"/>
                <w:sz w:val="22"/>
                <w:szCs w:val="22"/>
              </w:rPr>
              <w:t>；</w:t>
            </w:r>
            <w:r>
              <w:rPr>
                <w:sz w:val="22"/>
                <w:szCs w:val="22"/>
              </w:rPr>
              <w:t>爱护设备，节约材料，对工具、仪表、材料、配件要</w:t>
            </w:r>
            <w:r>
              <w:rPr>
                <w:rFonts w:hint="eastAsia"/>
                <w:sz w:val="22"/>
                <w:szCs w:val="22"/>
              </w:rPr>
              <w:t>妥</w:t>
            </w:r>
            <w:r>
              <w:rPr>
                <w:sz w:val="22"/>
                <w:szCs w:val="22"/>
              </w:rPr>
              <w:t>善保管去向要有记载</w:t>
            </w:r>
            <w:r>
              <w:rPr>
                <w:rFonts w:hint="eastAsia"/>
                <w:sz w:val="22"/>
                <w:szCs w:val="22"/>
                <w:lang w:eastAsia="zh-CN"/>
              </w:rPr>
              <w:t>。</w:t>
            </w:r>
          </w:p>
        </w:tc>
        <w:tc>
          <w:tcPr>
            <w:tcW w:w="5250" w:type="dxa"/>
            <w:vAlign w:val="center"/>
          </w:tcPr>
          <w:p w14:paraId="6C106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1.年龄：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40岁及以下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</w:p>
          <w:p w14:paraId="2B06F6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2.学历：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大</w:t>
            </w:r>
            <w:r>
              <w:rPr>
                <w:rFonts w:hint="eastAsia" w:ascii="Times New Roman" w:hAnsi="Times New Roman"/>
                <w:sz w:val="22"/>
                <w:szCs w:val="22"/>
              </w:rPr>
              <w:t>学</w:t>
            </w:r>
            <w:r>
              <w:rPr>
                <w:rFonts w:ascii="Times New Roman" w:hAnsi="Times New Roman"/>
                <w:sz w:val="22"/>
                <w:szCs w:val="22"/>
              </w:rPr>
              <w:t>专</w:t>
            </w:r>
            <w:r>
              <w:rPr>
                <w:rFonts w:hint="eastAsia" w:ascii="Times New Roman" w:hAnsi="Times New Roman"/>
                <w:sz w:val="22"/>
                <w:szCs w:val="22"/>
              </w:rPr>
              <w:t>科</w:t>
            </w:r>
            <w:r>
              <w:rPr>
                <w:rFonts w:ascii="Times New Roman" w:hAnsi="Times New Roman"/>
                <w:sz w:val="22"/>
                <w:szCs w:val="22"/>
              </w:rPr>
              <w:t>及以上学历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</w:p>
          <w:p w14:paraId="1A8B496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3.专业：</w:t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电力技术类、自动化类、电子信息类等相关专业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.工作经验：</w:t>
            </w:r>
            <w:r>
              <w:rPr>
                <w:rFonts w:hint="eastAsia" w:ascii="仿宋_GB2312" w:hAnsi="仿宋_GB2312" w:eastAsia="仿宋_GB2312" w:cs="仿宋_GB2312"/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年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及</w:t>
            </w:r>
            <w:r>
              <w:rPr>
                <w:sz w:val="22"/>
                <w:szCs w:val="22"/>
              </w:rPr>
              <w:t>以上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仿宋_GB2312" w:hAnsi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22"/>
                <w:szCs w:val="22"/>
                <w:highlight w:val="none"/>
                <w:lang w:val="en-US" w:eastAsia="zh-CN" w:bidi="ar-SA"/>
              </w:rPr>
              <w:t>.技能与素质：</w:t>
            </w:r>
            <w:r>
              <w:rPr>
                <w:sz w:val="22"/>
                <w:szCs w:val="22"/>
              </w:rPr>
              <w:t>熟悉电厂仪表检修设备的性能、</w:t>
            </w:r>
            <w:r>
              <w:rPr>
                <w:rFonts w:hint="eastAsia"/>
                <w:sz w:val="22"/>
                <w:szCs w:val="22"/>
                <w:lang w:val="en-US" w:eastAsia="zh-CN"/>
              </w:rPr>
              <w:t>电力技术等。</w:t>
            </w:r>
          </w:p>
        </w:tc>
      </w:tr>
    </w:tbl>
    <w:p w14:paraId="68858734">
      <w:pPr>
        <w:pStyle w:val="9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AE5F3C"/>
    <w:rsid w:val="00BF151F"/>
    <w:rsid w:val="016D7958"/>
    <w:rsid w:val="02AE5F3C"/>
    <w:rsid w:val="041E2451"/>
    <w:rsid w:val="070020C8"/>
    <w:rsid w:val="0F521A14"/>
    <w:rsid w:val="12ED1E9A"/>
    <w:rsid w:val="18046BEB"/>
    <w:rsid w:val="1C3A7133"/>
    <w:rsid w:val="202B483F"/>
    <w:rsid w:val="212B31F1"/>
    <w:rsid w:val="273D0F38"/>
    <w:rsid w:val="2A005144"/>
    <w:rsid w:val="2D43283D"/>
    <w:rsid w:val="2F027432"/>
    <w:rsid w:val="31B535EF"/>
    <w:rsid w:val="37774B1D"/>
    <w:rsid w:val="3B4F5639"/>
    <w:rsid w:val="3F1E169C"/>
    <w:rsid w:val="43F23617"/>
    <w:rsid w:val="475667EA"/>
    <w:rsid w:val="49AE2DA6"/>
    <w:rsid w:val="4BB92BF1"/>
    <w:rsid w:val="4CFF3361"/>
    <w:rsid w:val="51FC1106"/>
    <w:rsid w:val="52C0735C"/>
    <w:rsid w:val="535D4A4D"/>
    <w:rsid w:val="53E235C1"/>
    <w:rsid w:val="55AC5EFA"/>
    <w:rsid w:val="595254FC"/>
    <w:rsid w:val="60273E3E"/>
    <w:rsid w:val="61EC0A0F"/>
    <w:rsid w:val="63F82B63"/>
    <w:rsid w:val="64996F6D"/>
    <w:rsid w:val="676A41A5"/>
    <w:rsid w:val="6C4375E0"/>
    <w:rsid w:val="726427EF"/>
    <w:rsid w:val="745258A8"/>
    <w:rsid w:val="77450CAB"/>
    <w:rsid w:val="77AA2345"/>
    <w:rsid w:val="78510FB2"/>
    <w:rsid w:val="7DEB335D"/>
    <w:rsid w:val="7F362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7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8">
    <w:name w:val="heading 2"/>
    <w:basedOn w:val="1"/>
    <w:next w:val="1"/>
    <w:link w:val="14"/>
    <w:unhideWhenUsed/>
    <w:qFormat/>
    <w:uiPriority w:val="0"/>
    <w:pPr>
      <w:keepNext w:val="0"/>
      <w:keepLines w:val="0"/>
      <w:spacing w:beforeLines="0" w:beforeAutospacing="0" w:afterLines="0" w:afterAutospacing="0" w:line="600" w:lineRule="exact"/>
      <w:ind w:firstLine="880" w:firstLineChars="200"/>
      <w:outlineLvl w:val="1"/>
    </w:pPr>
    <w:rPr>
      <w:rFonts w:ascii="Arial" w:hAnsi="Arial" w:eastAsia="楷体_GB2312"/>
      <w:b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文本首行缩进1"/>
    <w:basedOn w:val="3"/>
    <w:next w:val="5"/>
    <w:qFormat/>
    <w:uiPriority w:val="0"/>
    <w:pPr>
      <w:ind w:firstLine="420" w:firstLineChars="100"/>
    </w:pPr>
  </w:style>
  <w:style w:type="paragraph" w:styleId="3">
    <w:name w:val="Body Text"/>
    <w:basedOn w:val="1"/>
    <w:next w:val="4"/>
    <w:qFormat/>
    <w:uiPriority w:val="0"/>
    <w:pPr>
      <w:spacing w:after="120"/>
    </w:pPr>
  </w:style>
  <w:style w:type="paragraph" w:styleId="4">
    <w:name w:val="Body Text 2"/>
    <w:basedOn w:val="1"/>
    <w:qFormat/>
    <w:uiPriority w:val="0"/>
    <w:pPr>
      <w:adjustRightInd w:val="0"/>
      <w:snapToGrid w:val="0"/>
      <w:spacing w:line="480" w:lineRule="atLeast"/>
    </w:pPr>
    <w:rPr>
      <w:rFonts w:ascii="宋体" w:hAnsi="宋体"/>
      <w:sz w:val="28"/>
    </w:rPr>
  </w:style>
  <w:style w:type="paragraph" w:customStyle="1" w:styleId="5">
    <w:name w:val="正文文本首行缩进 21"/>
    <w:basedOn w:val="6"/>
    <w:qFormat/>
    <w:uiPriority w:val="0"/>
    <w:pPr>
      <w:ind w:firstLine="420" w:firstLineChars="200"/>
    </w:pPr>
  </w:style>
  <w:style w:type="paragraph" w:styleId="6">
    <w:name w:val="Body Text Indent"/>
    <w:basedOn w:val="1"/>
    <w:qFormat/>
    <w:uiPriority w:val="0"/>
    <w:pPr>
      <w:spacing w:after="120"/>
      <w:ind w:left="420" w:leftChars="200"/>
    </w:pPr>
  </w:style>
  <w:style w:type="paragraph" w:styleId="9">
    <w:name w:val="Normal Indent"/>
    <w:basedOn w:val="1"/>
    <w:unhideWhenUsed/>
    <w:qFormat/>
    <w:uiPriority w:val="99"/>
    <w:pPr>
      <w:ind w:firstLine="420" w:firstLineChars="200"/>
    </w:pPr>
  </w:style>
  <w:style w:type="paragraph" w:styleId="10">
    <w:name w:val="Normal (Web)"/>
    <w:basedOn w:val="1"/>
    <w:semiHidden/>
    <w:unhideWhenUsed/>
    <w:qFormat/>
    <w:uiPriority w:val="99"/>
    <w:pPr>
      <w:spacing w:beforeAutospacing="1" w:afterAutospacing="1"/>
      <w:jc w:val="left"/>
    </w:pPr>
    <w:rPr>
      <w:kern w:val="0"/>
      <w:sz w:val="24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标题 2 Char"/>
    <w:link w:val="8"/>
    <w:qFormat/>
    <w:uiPriority w:val="0"/>
    <w:rPr>
      <w:rFonts w:ascii="Arial" w:hAnsi="Arial" w:eastAsia="楷体_GB2312"/>
      <w:b/>
    </w:rPr>
  </w:style>
  <w:style w:type="table" w:customStyle="1" w:styleId="1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1251</Words>
  <Characters>1326</Characters>
  <Lines>0</Lines>
  <Paragraphs>0</Paragraphs>
  <TotalTime>55</TotalTime>
  <ScaleCrop>false</ScaleCrop>
  <LinksUpToDate>false</LinksUpToDate>
  <CharactersWithSpaces>1328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2020-05-12T09:44:00Z</dcterms:created>
  <dc:creator>Jing</dc:creator>
  <cp:lastModifiedBy>小虎妞</cp:lastModifiedBy>
  <dcterms:modified xsi:type="dcterms:W3CDTF">2026-09-03T02:33:01Z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eyJoZGlkIjoiMzcyMzBiNGUxYTRlZGRiZjhlNmY2OWYxZjBlMDc2ZjkiLCJ1c2VySWQiOiIxMDUxNDU0NTM3In0=</vt:lpwstr>
  </property>
  <property fmtid="{D5CDD505-2E9C-101B-9397-08002B2CF9AE}" pid="4" name="ICV">
    <vt:lpwstr>4A435C9C5CEB4AB88707363CA38D389A_13</vt:lpwstr>
  </property>
</Properties>
</file>