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009BD7">
      <w:pPr>
        <w:wordWrap w:val="0"/>
        <w:jc w:val="both"/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>附件</w:t>
      </w:r>
    </w:p>
    <w:p w14:paraId="007CD115">
      <w:pPr>
        <w:wordWrap w:val="0"/>
        <w:jc w:val="center"/>
        <w:rPr>
          <w:rFonts w:hint="default" w:ascii="Times New Roman" w:hAnsi="Times New Roman" w:cs="Times New Roman"/>
          <w:color w:val="auto"/>
          <w:highlight w:val="none"/>
        </w:rPr>
      </w:pPr>
      <w:r>
        <w:rPr>
          <w:rFonts w:hint="default" w:ascii="Times New Roman" w:hAnsi="Times New Roman" w:eastAsia="方正小标宋简体" w:cs="Times New Roman"/>
          <w:bCs/>
          <w:color w:val="auto"/>
          <w:sz w:val="40"/>
          <w:szCs w:val="40"/>
          <w:highlight w:val="none"/>
          <w:lang w:val="en-US" w:eastAsia="zh-CN"/>
        </w:rPr>
        <w:t>2026年第二批次校园招聘</w:t>
      </w:r>
      <w:r>
        <w:rPr>
          <w:rFonts w:hint="default" w:ascii="Times New Roman" w:hAnsi="Times New Roman" w:eastAsia="方正小标宋简体" w:cs="Times New Roman"/>
          <w:bCs/>
          <w:color w:val="auto"/>
          <w:sz w:val="40"/>
          <w:szCs w:val="40"/>
          <w:highlight w:val="none"/>
        </w:rPr>
        <w:t>岗位需求</w:t>
      </w:r>
      <w:r>
        <w:rPr>
          <w:rFonts w:hint="default" w:ascii="Times New Roman" w:hAnsi="Times New Roman" w:eastAsia="方正小标宋简体" w:cs="Times New Roman"/>
          <w:bCs/>
          <w:color w:val="auto"/>
          <w:sz w:val="40"/>
          <w:szCs w:val="40"/>
          <w:highlight w:val="none"/>
          <w:lang w:val="en-US" w:eastAsia="zh-CN"/>
        </w:rPr>
        <w:t>表</w:t>
      </w:r>
    </w:p>
    <w:tbl>
      <w:tblPr>
        <w:tblStyle w:val="3"/>
        <w:tblW w:w="1478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8"/>
        <w:gridCol w:w="980"/>
        <w:gridCol w:w="917"/>
        <w:gridCol w:w="798"/>
        <w:gridCol w:w="4622"/>
        <w:gridCol w:w="5125"/>
        <w:gridCol w:w="1500"/>
      </w:tblGrid>
      <w:tr w14:paraId="511B98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tblHeader/>
          <w:jc w:val="center"/>
        </w:trPr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5F0D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序号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21BE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需求</w:t>
            </w:r>
          </w:p>
          <w:p w14:paraId="5AF295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单位</w:t>
            </w:r>
          </w:p>
        </w:tc>
        <w:tc>
          <w:tcPr>
            <w:tcW w:w="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D360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岗位名称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C134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计划人数</w:t>
            </w:r>
          </w:p>
        </w:tc>
        <w:tc>
          <w:tcPr>
            <w:tcW w:w="4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0D90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任职条件（学历层次，专业等）</w:t>
            </w:r>
          </w:p>
        </w:tc>
        <w:tc>
          <w:tcPr>
            <w:tcW w:w="5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82AF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岗位职责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7CC8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工作地点</w:t>
            </w:r>
          </w:p>
        </w:tc>
      </w:tr>
      <w:tr w14:paraId="29EB94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6" w:hRule="atLeast"/>
          <w:jc w:val="center"/>
        </w:trPr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E33613">
            <w:pPr>
              <w:widowControl/>
              <w:spacing w:line="21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  <w:t>1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B5D661">
            <w:pPr>
              <w:widowControl/>
              <w:spacing w:line="21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  <w:t>安徽省通航机场运营管理有限责任公司</w:t>
            </w:r>
          </w:p>
        </w:tc>
        <w:tc>
          <w:tcPr>
            <w:tcW w:w="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862188">
            <w:pPr>
              <w:widowControl/>
              <w:spacing w:line="21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  <w:t>管制岗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29587C">
            <w:pPr>
              <w:widowControl/>
              <w:spacing w:line="21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  <w:t>1</w:t>
            </w:r>
          </w:p>
        </w:tc>
        <w:tc>
          <w:tcPr>
            <w:tcW w:w="4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70DFDF">
            <w:pPr>
              <w:widowControl/>
              <w:spacing w:line="210" w:lineRule="exact"/>
              <w:jc w:val="both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  <w:t>1.本科及以上学历，学士及以上学位；交通运输专业，就读院校具备颁发民航局认可的“管制基础培训合格证书”资格。入职时，须同时取得相应的学历证书、学位证书、管制基础培训合格证书。</w:t>
            </w:r>
          </w:p>
          <w:p w14:paraId="42550393">
            <w:pPr>
              <w:widowControl/>
              <w:spacing w:line="210" w:lineRule="exact"/>
              <w:jc w:val="both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  <w:t>2.大学英语CET4（不低于425分）同等及以上水平。</w:t>
            </w:r>
          </w:p>
          <w:p w14:paraId="64E91C94">
            <w:pPr>
              <w:widowControl/>
              <w:spacing w:line="210" w:lineRule="exact"/>
              <w:jc w:val="both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  <w:t>3.入职6个月内须取得民航3A体检合格证，入职24个月内须取得管制执照。</w:t>
            </w:r>
          </w:p>
          <w:p w14:paraId="4C137243">
            <w:pPr>
              <w:widowControl/>
              <w:spacing w:line="210" w:lineRule="exact"/>
              <w:jc w:val="both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  <w:t>4.能够熟练驾驶汽车，持有C2类及以上有效驾驶证。</w:t>
            </w:r>
          </w:p>
        </w:tc>
        <w:tc>
          <w:tcPr>
            <w:tcW w:w="5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231F8B">
            <w:pPr>
              <w:widowControl/>
              <w:spacing w:line="210" w:lineRule="exact"/>
              <w:jc w:val="both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  <w:t>1.负责机场飞行计划处理。</w:t>
            </w:r>
          </w:p>
          <w:p w14:paraId="45D0805E">
            <w:pPr>
              <w:widowControl/>
              <w:spacing w:line="210" w:lineRule="exact"/>
              <w:jc w:val="both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  <w:t>2.负责本场空域内的管制指挥。</w:t>
            </w:r>
          </w:p>
          <w:p w14:paraId="34A33050">
            <w:pPr>
              <w:widowControl/>
              <w:spacing w:line="210" w:lineRule="exact"/>
              <w:jc w:val="both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  <w:t>3.按照管制协调与移交规定，实施与相邻管制室的管制协调与移交。</w:t>
            </w:r>
          </w:p>
          <w:p w14:paraId="3CC636E8">
            <w:pPr>
              <w:widowControl/>
              <w:spacing w:line="210" w:lineRule="exact"/>
              <w:jc w:val="both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  <w:t>4.按照协议和有关规定向相关单位通报飞行动态。</w:t>
            </w:r>
          </w:p>
          <w:p w14:paraId="4C2619FC">
            <w:pPr>
              <w:widowControl/>
              <w:spacing w:line="210" w:lineRule="exact"/>
              <w:jc w:val="both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  <w:t>5.负责通报紧急情况，协助机组处理不正常情况。</w:t>
            </w:r>
          </w:p>
          <w:p w14:paraId="77390700">
            <w:pPr>
              <w:widowControl/>
              <w:spacing w:line="210" w:lineRule="exact"/>
              <w:jc w:val="both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  <w:t>6.根据工作需要，承担机场安全管理、综合行政、市场经营及消防救援等相关工作。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B49928">
            <w:pPr>
              <w:widowControl/>
              <w:spacing w:line="21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省内统筹安排</w:t>
            </w:r>
          </w:p>
        </w:tc>
      </w:tr>
      <w:tr w14:paraId="45C4F6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4" w:hRule="atLeast"/>
          <w:jc w:val="center"/>
        </w:trPr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D53B89">
            <w:pPr>
              <w:widowControl/>
              <w:spacing w:line="21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  <w:t>2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967078">
            <w:pPr>
              <w:widowControl/>
              <w:spacing w:line="21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  <w:t>安徽省通航机场运营管理有限责任公司</w:t>
            </w:r>
          </w:p>
        </w:tc>
        <w:tc>
          <w:tcPr>
            <w:tcW w:w="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702C10">
            <w:pPr>
              <w:widowControl/>
              <w:spacing w:line="21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  <w:t>通导岗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0F7549">
            <w:pPr>
              <w:widowControl/>
              <w:spacing w:line="21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  <w:t>1</w:t>
            </w:r>
          </w:p>
        </w:tc>
        <w:tc>
          <w:tcPr>
            <w:tcW w:w="4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6C2674">
            <w:pPr>
              <w:widowControl/>
              <w:spacing w:line="210" w:lineRule="exact"/>
              <w:jc w:val="both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  <w:t>1.本科及以上学历，学士及以上学位；民航类院校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  <w:t>通信工程、电子信息工程、计算机科学与技术、计算机技术、软件工程、信息安全、网络空间安全专业</w:t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。</w:t>
            </w:r>
          </w:p>
          <w:p w14:paraId="1739F965">
            <w:pPr>
              <w:widowControl/>
              <w:spacing w:line="210" w:lineRule="exact"/>
              <w:jc w:val="both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  <w:t>2.大学英语CET4（不低于425分）同等及以上水平。</w:t>
            </w:r>
          </w:p>
          <w:p w14:paraId="73B240A4">
            <w:pPr>
              <w:widowControl/>
              <w:spacing w:line="210" w:lineRule="exact"/>
              <w:jc w:val="both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  <w:t>3.入职18个月内须取得通导执照。</w:t>
            </w:r>
          </w:p>
          <w:p w14:paraId="2F48EDE0">
            <w:pPr>
              <w:widowControl/>
              <w:spacing w:line="210" w:lineRule="exact"/>
              <w:jc w:val="both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  <w:t xml:space="preserve">4.能够熟练驾驶汽车，持有C2类及以上有效驾驶证。 </w:t>
            </w:r>
          </w:p>
        </w:tc>
        <w:tc>
          <w:tcPr>
            <w:tcW w:w="5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E83D5C">
            <w:pPr>
              <w:widowControl/>
              <w:spacing w:line="210" w:lineRule="exact"/>
              <w:jc w:val="both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  <w:t>1.负责机场通信、导航、监视、网络传输等通导设备日常巡检、运行监控、维护保养、故障排查与抢修，保障飞行期间通导设备持续可靠运行。</w:t>
            </w:r>
          </w:p>
          <w:p w14:paraId="1529FD2A">
            <w:pPr>
              <w:widowControl/>
              <w:spacing w:line="210" w:lineRule="exact"/>
              <w:jc w:val="both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  <w:t>2.落实民航法规、机场手册相关要求，做好设备台账、巡检记录、故障处置记录等资料归档工作。</w:t>
            </w:r>
          </w:p>
          <w:p w14:paraId="478D0901">
            <w:pPr>
              <w:widowControl/>
              <w:spacing w:line="210" w:lineRule="exact"/>
              <w:jc w:val="both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  <w:t>3.负责管理通导仪器仪表、工具器材、备件、技术资料，建立完善的业务档案。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7A1FE5">
            <w:pPr>
              <w:widowControl/>
              <w:spacing w:line="21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省内统筹安排</w:t>
            </w:r>
          </w:p>
        </w:tc>
      </w:tr>
      <w:tr w14:paraId="4133AC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8" w:hRule="atLeast"/>
          <w:jc w:val="center"/>
        </w:trPr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57B14C">
            <w:pPr>
              <w:widowControl/>
              <w:spacing w:line="21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  <w:t>3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BF7E4C">
            <w:pPr>
              <w:widowControl/>
              <w:spacing w:line="21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  <w:t>安徽省通航机场运营管理有限责任公司</w:t>
            </w:r>
          </w:p>
        </w:tc>
        <w:tc>
          <w:tcPr>
            <w:tcW w:w="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073ECA">
            <w:pPr>
              <w:widowControl/>
              <w:spacing w:line="21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  <w:t>气象岗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7D9579">
            <w:pPr>
              <w:widowControl/>
              <w:spacing w:line="21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  <w:t>1</w:t>
            </w:r>
          </w:p>
        </w:tc>
        <w:tc>
          <w:tcPr>
            <w:tcW w:w="4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026F59">
            <w:pPr>
              <w:widowControl/>
              <w:spacing w:line="210" w:lineRule="exact"/>
              <w:jc w:val="both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  <w:t>1.本科及以上学历，学士及以上学位；民航类院校应用气象学相关专业。</w:t>
            </w:r>
          </w:p>
          <w:p w14:paraId="3C794672">
            <w:pPr>
              <w:widowControl/>
              <w:spacing w:line="210" w:lineRule="exact"/>
              <w:jc w:val="both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  <w:t>2.大学英语CET4（不低于425分）同等及以上水平。</w:t>
            </w:r>
          </w:p>
          <w:p w14:paraId="39CE0CD2">
            <w:pPr>
              <w:widowControl/>
              <w:spacing w:line="210" w:lineRule="exact"/>
              <w:jc w:val="both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  <w:t>3.入职18个月内须取得气象执照。</w:t>
            </w:r>
          </w:p>
          <w:p w14:paraId="1890FFE3">
            <w:pPr>
              <w:widowControl/>
              <w:spacing w:line="210" w:lineRule="exact"/>
              <w:jc w:val="both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  <w:t>4.能够熟练驾驶汽车，持有C2类及以上有效驾驶证。</w:t>
            </w:r>
          </w:p>
        </w:tc>
        <w:tc>
          <w:tcPr>
            <w:tcW w:w="5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87A0C4">
            <w:pPr>
              <w:widowControl/>
              <w:spacing w:line="210" w:lineRule="exact"/>
              <w:jc w:val="both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  <w:t>1.按要求对天气观测情况做好登记工作。</w:t>
            </w:r>
          </w:p>
          <w:p w14:paraId="26D710C1">
            <w:pPr>
              <w:widowControl/>
              <w:spacing w:line="210" w:lineRule="exact"/>
              <w:jc w:val="both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  <w:t>2.按要求制定气象观测设备定检计划，按要求送检气象仪器、设备；日常巡视气象观测设备，做好相关记录，同时做好维护保养工作。</w:t>
            </w:r>
          </w:p>
          <w:p w14:paraId="7DF14729">
            <w:pPr>
              <w:widowControl/>
              <w:spacing w:line="210" w:lineRule="exact"/>
              <w:jc w:val="both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  <w:t>3.负责本专业人员的业务培训，编制并落实培训计划。</w:t>
            </w:r>
          </w:p>
          <w:p w14:paraId="5FD60B7B">
            <w:pPr>
              <w:widowControl/>
              <w:spacing w:line="210" w:lineRule="exact"/>
              <w:jc w:val="both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  <w:t>4.熟悉本场运行最低气象条件、各种特殊天气报告标准，及时、准确地向塔台管制员提供本场天气实况。</w:t>
            </w:r>
          </w:p>
          <w:p w14:paraId="04988F04">
            <w:pPr>
              <w:widowControl/>
              <w:spacing w:line="210" w:lineRule="exact"/>
              <w:jc w:val="both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  <w:t>5.负责气象设备应急处置，发生设备异常时按流程上报、处置，降低对飞行保障的影响。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072C6A">
            <w:pPr>
              <w:widowControl/>
              <w:spacing w:line="21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省内统筹安排</w:t>
            </w:r>
          </w:p>
        </w:tc>
      </w:tr>
      <w:tr w14:paraId="77C8FD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1" w:hRule="atLeast"/>
          <w:jc w:val="center"/>
        </w:trPr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114746">
            <w:pPr>
              <w:widowControl/>
              <w:spacing w:line="21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  <w:t>4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15D198">
            <w:pPr>
              <w:widowControl/>
              <w:spacing w:line="21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  <w:t>安徽省通航无人机科技有限公司</w:t>
            </w:r>
          </w:p>
        </w:tc>
        <w:tc>
          <w:tcPr>
            <w:tcW w:w="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816CBD">
            <w:pPr>
              <w:widowControl/>
              <w:spacing w:line="21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  <w:t>平台运维经理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5917E1">
            <w:pPr>
              <w:widowControl/>
              <w:spacing w:line="21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  <w:t>1</w:t>
            </w:r>
          </w:p>
        </w:tc>
        <w:tc>
          <w:tcPr>
            <w:tcW w:w="4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87AC31">
            <w:pPr>
              <w:widowControl/>
              <w:spacing w:line="210" w:lineRule="exact"/>
              <w:jc w:val="both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  <w:t>1.本科及以上学历，学士及以上学位，软件工程、信息与通信工程、信息系统技术、信息安全相关专业。                         2.掌握C/C++/java/Python等编程语言及框架、具备扎实的软件开发基础、熟悉软件开发生命周期的优先。</w:t>
            </w:r>
          </w:p>
        </w:tc>
        <w:tc>
          <w:tcPr>
            <w:tcW w:w="5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EBBDDE">
            <w:pPr>
              <w:widowControl/>
              <w:spacing w:line="210" w:lineRule="exact"/>
              <w:jc w:val="both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  <w:t>1.负责对接客户需求，优化软件数据流程，研究提出并执行落实功能升级方案。</w:t>
            </w:r>
          </w:p>
          <w:p w14:paraId="3B488C84">
            <w:pPr>
              <w:widowControl/>
              <w:spacing w:line="210" w:lineRule="exact"/>
              <w:jc w:val="both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  <w:t>2.数据产品研发推广。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206188">
            <w:pPr>
              <w:widowControl/>
              <w:spacing w:line="21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合肥</w:t>
            </w:r>
          </w:p>
        </w:tc>
      </w:tr>
    </w:tbl>
    <w:p w14:paraId="2DB1D042"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1806AC0"/>
    <w:rsid w:val="21806A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2026-11-06T01:39:00Z</dcterms:created>
  <dc:creator>王雨晨</dc:creator>
  <cp:lastModifiedBy>王雨晨</cp:lastModifiedBy>
  <dcterms:modified xsi:type="dcterms:W3CDTF">2026-11-06T01:40:30Z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749F8B9850164E1BBE75D1FE13CF1F48_11</vt:lpwstr>
  </property>
  <property fmtid="{D5CDD505-2E9C-101B-9397-08002B2CF9AE}" pid="4" name="KSOTemplateDocerSaveRecord">
    <vt:lpwstr>eyJoZGlkIjoiMDA4NmMwZDA1MjQxODM4ZjQ2MjIwYTdjYWIzYmE5YzkiLCJ1c2VySWQiOiI0MzI5NDg5NjEifQ==</vt:lpwstr>
  </property>
</Properties>
</file>