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FEED4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国标楷体" w:hAnsi="国标楷体" w:eastAsia="国标楷体" w:cs="国标楷体"/>
          <w:sz w:val="32"/>
          <w:szCs w:val="32"/>
          <w:lang w:val="en-US" w:eastAsia="zh-CN"/>
        </w:rPr>
      </w:pPr>
      <w:r>
        <w:rPr>
          <w:rFonts w:hint="eastAsia" w:ascii="国标楷体" w:hAnsi="国标楷体" w:eastAsia="国标楷体" w:cs="国标楷体"/>
          <w:sz w:val="32"/>
          <w:szCs w:val="32"/>
        </w:rPr>
        <w:t>附件</w:t>
      </w:r>
      <w:r>
        <w:rPr>
          <w:rFonts w:hint="eastAsia" w:ascii="国标楷体" w:hAnsi="国标楷体" w:eastAsia="国标楷体" w:cs="国标楷体"/>
          <w:sz w:val="32"/>
          <w:szCs w:val="32"/>
          <w:lang w:val="en-US" w:eastAsia="zh-CN"/>
        </w:rPr>
        <w:t>7：</w:t>
      </w:r>
    </w:p>
    <w:p w14:paraId="3DEF5B9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</w:pPr>
      <w:bookmarkStart w:id="0" w:name="_GoBack"/>
    </w:p>
    <w:p w14:paraId="7191431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  <w:t>咸宁市消防救援支队招聘政府专职消防员</w:t>
      </w:r>
    </w:p>
    <w:p w14:paraId="7834E9A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  <w:t>知情书</w:t>
      </w:r>
    </w:p>
    <w:bookmarkEnd w:id="0"/>
    <w:p w14:paraId="6003F6D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20"/>
          <w:szCs w:val="20"/>
          <w:lang w:eastAsia="zh-CN"/>
        </w:rPr>
      </w:pPr>
    </w:p>
    <w:p w14:paraId="59925E1D">
      <w:pPr>
        <w:keepNext w:val="0"/>
        <w:keepLines w:val="0"/>
        <w:pageBreakBefore w:val="0"/>
        <w:widowControl w:val="0"/>
        <w:suppressAutoHyphens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国家综合性消防救援队伍由原公安消防部队、武警森林部队转制组建，有着光荣历史和优良传统，是一支救民于水火、助民于危难的队伍。习近平总书记亲自为国家综合性消防救援队伍授旗并致训词，亲自审定队旗、队徽、队服和誓词，明确提出“对党忠诚、纪律严明、赴汤蹈火、竭诚为民”建队方针，为队伍建设发展指明了方向。随着咸宁城市规模持续扩大、社会经济高质量发展，各类火灾扑救、抢险救援、社会救助及重大活动消防安全保卫任务日益艰巨繁重。政府专职消防员作为国家综合性消防救援队伍的重要补充力量，与应急救援国家队、主力军并肩作战，实行24小时驻勤备勤、全时段应急响应机制，直接参与一线高危作战任务，承担着守护人民群众生命财产安全和社会稳定的重要职责。</w:t>
      </w:r>
    </w:p>
    <w:p w14:paraId="2007CC84">
      <w:pPr>
        <w:keepNext w:val="0"/>
        <w:keepLines w:val="0"/>
        <w:pageBreakBefore w:val="0"/>
        <w:widowControl w:val="0"/>
        <w:suppressAutoHyphens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经批准录用的政府专职消防员，将统一集中开展为期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个月的封闭式岗前教育培训和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/>
        </w:rPr>
        <w:t>2个月的岗前实践培训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，培训内容涵盖消防业务知识、实战技能训练、纪律作风养成等方面。培训结束后，将组织统一考核，考核合格者授予相应岗位等级，根据工作需要统筹分配至咸宁市各消防救援大队，主要从事火灾扑救、应急救援、消防辅助执法、消防宣传等工作；考核不合格者，取消录用资格。</w:t>
      </w:r>
    </w:p>
    <w:p w14:paraId="59C25064">
      <w:pPr>
        <w:keepNext w:val="0"/>
        <w:keepLines w:val="0"/>
        <w:pageBreakBefore w:val="0"/>
        <w:widowControl w:val="0"/>
        <w:suppressAutoHyphens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政府专职消防员实行劳动合同签订制，录用人员与各地消防救援大队签订合同，首次签订合同期间为3年（试用期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个月），入职培训期间因个人原因退出的，须退还入职培训住宿费、伙食费和被装使用费。自签订劳动合同后2年内因个人原因离职或被辞退的，按单方面违约，需向各地消防救援大队支付在职期间的伙食费和被装折旧费，并将其纳入政府专职消防员招录黑名单。</w:t>
      </w:r>
    </w:p>
    <w:p w14:paraId="1E735774">
      <w:pPr>
        <w:keepNext w:val="0"/>
        <w:keepLines w:val="0"/>
        <w:pageBreakBefore w:val="0"/>
        <w:widowControl w:val="0"/>
        <w:suppressAutoHyphens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本人已认真阅读《咸宁市消防救援支队专职消防员招录知情书》，知悉单位职责任务和退出机制，接受驻勤备战、日常管理、教育训练、统一分配模式以及非正当原因退出惩戒办法，自愿报名参加此次政府专职消防员招录，郑重承诺入职后严格遵守队伍各项规章制度，坚守岗位、履职尽责、服从管理，自觉践行消防救援队伍使命担当。</w:t>
      </w:r>
    </w:p>
    <w:p w14:paraId="18B197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 w14:paraId="64E260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 w14:paraId="4E4008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 w14:paraId="131DA8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jc w:val="center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0"/>
          <w:szCs w:val="30"/>
        </w:rPr>
        <w:t>知情人：</w:t>
      </w:r>
    </w:p>
    <w:p w14:paraId="225837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700" w:firstLineChars="19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9"/>
      <w:pgMar w:top="2098" w:right="1474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97C93"/>
    <w:rsid w:val="00197C93"/>
    <w:rsid w:val="00361E6F"/>
    <w:rsid w:val="00446588"/>
    <w:rsid w:val="09320F20"/>
    <w:rsid w:val="1DFBDD9A"/>
    <w:rsid w:val="246236D4"/>
    <w:rsid w:val="2DB60532"/>
    <w:rsid w:val="319F0188"/>
    <w:rsid w:val="467013D3"/>
    <w:rsid w:val="5A95ED21"/>
    <w:rsid w:val="6F7FBE98"/>
    <w:rsid w:val="6FDF86BE"/>
    <w:rsid w:val="757E602F"/>
    <w:rsid w:val="79C10E4B"/>
    <w:rsid w:val="7EFE42EE"/>
    <w:rsid w:val="DBDD2526"/>
    <w:rsid w:val="E3BE479E"/>
    <w:rsid w:val="EAF8A6A6"/>
    <w:rsid w:val="EF477398"/>
    <w:rsid w:val="EFE75DFE"/>
    <w:rsid w:val="F7EBA829"/>
    <w:rsid w:val="FDFFFE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7FFB4465-3471-4EB8-9A0F-D31FEFD09F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870</Words>
  <Characters>871</Characters>
  <Lines>5</Lines>
  <Paragraphs>1</Paragraphs>
  <TotalTime>2</TotalTime>
  <ScaleCrop>false</ScaleCrop>
  <LinksUpToDate>false</LinksUpToDate>
  <CharactersWithSpaces>871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2026-03-27T12:10:00Z</dcterms:created>
  <dc:creator>gxz001</dc:creator>
  <cp:lastModifiedBy>XNXF</cp:lastModifiedBy>
  <dcterms:modified xsi:type="dcterms:W3CDTF">2026-08-13T10:44:15Z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2026-03-25T12:11:08Z</vt:filetime>
  </property>
  <property fmtid="{D5CDD505-2E9C-101B-9397-08002B2CF9AE}" pid="4" name="KSOTemplateDocerSaveRecord">
    <vt:lpwstr>eyJoZGlkIjoiYTMwNmVkMzg5N2MwNWZiMGNhMzkzNDUxYTc3NzZjMDIiLCJ1c2VySWQiOiIzOTgxNzU0MDQifQ==</vt:lpwstr>
  </property>
  <property fmtid="{D5CDD505-2E9C-101B-9397-08002B2CF9AE}" pid="5" name="KSOProductBuildVer">
    <vt:lpwstr>2052-12.8.2.1119</vt:lpwstr>
  </property>
  <property fmtid="{D5CDD505-2E9C-101B-9397-08002B2CF9AE}" pid="6" name="ICV">
    <vt:lpwstr>98E9422867534EA88D5CE83852435164_13</vt:lpwstr>
  </property>
</Properties>
</file>