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027AEA">
      <w:pPr>
        <w:rPr>
          <w:rFonts w:hint="eastAsia" w:ascii="黑体" w:hAnsi="黑体" w:eastAsia="黑体" w:cs="黑体"/>
          <w:sz w:val="32"/>
          <w:szCs w:val="22"/>
          <w:lang w:val="en-US" w:eastAsia="zh-CN"/>
        </w:rPr>
      </w:pPr>
      <w:bookmarkStart w:id="0" w:name="_GoBack"/>
      <w:bookmarkEnd w:id="0"/>
    </w:p>
    <w:p w14:paraId="4D4B578D">
      <w:pPr>
        <w:spacing w:line="600" w:lineRule="exact"/>
        <w:jc w:val="center"/>
        <w:rPr>
          <w:rFonts w:ascii="Times New Roman" w:hAnsi="Times New Roman" w:eastAsia="方正小标宋简体"/>
          <w:sz w:val="44"/>
          <w:szCs w:val="44"/>
        </w:rPr>
      </w:pPr>
      <w:r>
        <w:rPr>
          <w:rFonts w:ascii="Times New Roman" w:hAnsi="Times New Roman" w:eastAsia="方正小标宋简体"/>
          <w:sz w:val="44"/>
          <w:szCs w:val="44"/>
        </w:rPr>
        <w:t>郴州市202</w:t>
      </w:r>
      <w:r>
        <w:rPr>
          <w:rFonts w:hint="eastAsia" w:ascii="Times New Roman" w:hAnsi="Times New Roman" w:eastAsia="方正小标宋简体"/>
          <w:sz w:val="44"/>
          <w:szCs w:val="44"/>
          <w:lang w:val="en-US" w:eastAsia="zh-CN"/>
        </w:rPr>
        <w:t>6</w:t>
      </w:r>
      <w:r>
        <w:rPr>
          <w:rFonts w:ascii="Times New Roman" w:hAnsi="Times New Roman" w:eastAsia="方正小标宋简体"/>
          <w:sz w:val="44"/>
          <w:szCs w:val="44"/>
        </w:rPr>
        <w:t>年“三支一扶”计划</w:t>
      </w:r>
    </w:p>
    <w:p w14:paraId="6D12BA1C">
      <w:pPr>
        <w:spacing w:line="600" w:lineRule="exact"/>
        <w:jc w:val="center"/>
        <w:rPr>
          <w:rFonts w:hint="default" w:ascii="Times New Roman" w:hAnsi="Times New Roman" w:eastAsia="方正小标宋简体"/>
          <w:sz w:val="44"/>
          <w:szCs w:val="44"/>
          <w:lang w:val="en-US" w:eastAsia="zh-CN"/>
        </w:rPr>
      </w:pPr>
      <w:r>
        <w:rPr>
          <w:rFonts w:ascii="Times New Roman" w:hAnsi="Times New Roman" w:eastAsia="方正小标宋简体"/>
          <w:sz w:val="44"/>
          <w:szCs w:val="44"/>
        </w:rPr>
        <w:t>招募工作咨询电话</w:t>
      </w:r>
    </w:p>
    <w:tbl>
      <w:tblPr>
        <w:tblStyle w:val="5"/>
        <w:tblpPr w:leftFromText="180" w:rightFromText="180" w:vertAnchor="text" w:horzAnchor="page" w:tblpX="1815" w:tblpY="352"/>
        <w:tblOverlap w:val="never"/>
        <w:tblW w:w="852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0"/>
        <w:gridCol w:w="2061"/>
        <w:gridCol w:w="5468"/>
      </w:tblGrid>
      <w:tr w14:paraId="412E7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000" w:type="dxa"/>
            <w:vAlign w:val="center"/>
          </w:tcPr>
          <w:p w14:paraId="4BC7F38C">
            <w:pPr>
              <w:jc w:val="center"/>
              <w:rPr>
                <w:rFonts w:ascii="Times New Roman" w:hAnsi="Times New Roman" w:eastAsia="仿宋_GB2312"/>
                <w:b/>
                <w:bCs/>
                <w:color w:val="1D233C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1D233C"/>
                <w:sz w:val="32"/>
                <w:szCs w:val="32"/>
              </w:rPr>
              <w:t>序号</w:t>
            </w:r>
          </w:p>
        </w:tc>
        <w:tc>
          <w:tcPr>
            <w:tcW w:w="2061" w:type="dxa"/>
            <w:vAlign w:val="center"/>
          </w:tcPr>
          <w:p w14:paraId="51C26E80">
            <w:pPr>
              <w:jc w:val="center"/>
              <w:rPr>
                <w:rFonts w:hint="eastAsia" w:ascii="Times New Roman" w:hAnsi="Times New Roman" w:eastAsia="仿宋_GB2312"/>
                <w:b/>
                <w:bCs/>
                <w:color w:val="1D233C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1D233C"/>
                <w:sz w:val="32"/>
                <w:szCs w:val="32"/>
                <w:lang w:val="en-US" w:eastAsia="zh-CN"/>
              </w:rPr>
              <w:t>县市区</w:t>
            </w:r>
          </w:p>
        </w:tc>
        <w:tc>
          <w:tcPr>
            <w:tcW w:w="5468" w:type="dxa"/>
            <w:vAlign w:val="center"/>
          </w:tcPr>
          <w:p w14:paraId="5D7FDADA">
            <w:pPr>
              <w:jc w:val="center"/>
              <w:rPr>
                <w:rFonts w:ascii="Times New Roman" w:hAnsi="Times New Roman" w:eastAsia="仿宋_GB2312"/>
                <w:b/>
                <w:bCs/>
                <w:color w:val="1D233C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1D233C"/>
                <w:sz w:val="32"/>
                <w:szCs w:val="32"/>
              </w:rPr>
              <w:t>咨询电话</w:t>
            </w:r>
          </w:p>
        </w:tc>
      </w:tr>
      <w:tr w14:paraId="7E1CB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1000" w:type="dxa"/>
            <w:vAlign w:val="center"/>
          </w:tcPr>
          <w:p w14:paraId="6DE61912">
            <w:pPr>
              <w:shd w:val="clear"/>
              <w:jc w:val="center"/>
              <w:rPr>
                <w:rFonts w:ascii="Times New Roman" w:hAnsi="Times New Roman" w:eastAsia="仿宋_GB2312"/>
                <w:color w:val="1D233C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color w:val="1D233C"/>
                <w:sz w:val="32"/>
                <w:szCs w:val="32"/>
              </w:rPr>
              <w:t>1</w:t>
            </w:r>
          </w:p>
        </w:tc>
        <w:tc>
          <w:tcPr>
            <w:tcW w:w="2061" w:type="dxa"/>
            <w:vAlign w:val="center"/>
          </w:tcPr>
          <w:p w14:paraId="70E15579">
            <w:pPr>
              <w:shd w:val="clear"/>
              <w:jc w:val="center"/>
              <w:rPr>
                <w:rFonts w:hint="eastAsia" w:ascii="Times New Roman" w:hAnsi="Times New Roman" w:eastAsia="仿宋_GB2312"/>
                <w:color w:val="1D233C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1D233C"/>
                <w:sz w:val="32"/>
                <w:szCs w:val="32"/>
              </w:rPr>
              <w:t>北湖</w:t>
            </w:r>
            <w:r>
              <w:rPr>
                <w:rFonts w:hint="eastAsia" w:ascii="Times New Roman" w:hAnsi="Times New Roman" w:eastAsia="仿宋_GB2312"/>
                <w:color w:val="1D233C"/>
                <w:sz w:val="32"/>
                <w:szCs w:val="32"/>
                <w:lang w:val="en-US" w:eastAsia="zh-CN"/>
              </w:rPr>
              <w:t>区</w:t>
            </w:r>
          </w:p>
        </w:tc>
        <w:tc>
          <w:tcPr>
            <w:tcW w:w="5468" w:type="dxa"/>
            <w:vAlign w:val="center"/>
          </w:tcPr>
          <w:p w14:paraId="72376FE1">
            <w:pPr>
              <w:shd w:val="clear"/>
              <w:jc w:val="center"/>
              <w:rPr>
                <w:rFonts w:ascii="Times New Roman" w:hAnsi="Times New Roman" w:eastAsia="仿宋_GB2312"/>
                <w:b/>
                <w:bCs/>
                <w:color w:val="1D233C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color w:val="1D233C"/>
                <w:sz w:val="32"/>
                <w:szCs w:val="32"/>
              </w:rPr>
              <w:t>0735-2167130</w:t>
            </w:r>
          </w:p>
        </w:tc>
      </w:tr>
      <w:tr w14:paraId="6C053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1000" w:type="dxa"/>
            <w:vAlign w:val="center"/>
          </w:tcPr>
          <w:p w14:paraId="7D4915C1">
            <w:pPr>
              <w:shd w:val="clear"/>
              <w:jc w:val="center"/>
              <w:rPr>
                <w:rFonts w:ascii="Times New Roman" w:hAnsi="Times New Roman" w:eastAsia="仿宋_GB2312"/>
                <w:color w:val="1D233C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color w:val="1D233C"/>
                <w:sz w:val="32"/>
                <w:szCs w:val="32"/>
              </w:rPr>
              <w:t>2</w:t>
            </w:r>
          </w:p>
        </w:tc>
        <w:tc>
          <w:tcPr>
            <w:tcW w:w="2061" w:type="dxa"/>
            <w:shd w:val="clear" w:color="auto" w:fill="auto"/>
            <w:vAlign w:val="center"/>
          </w:tcPr>
          <w:p w14:paraId="7A6678DD">
            <w:pPr>
              <w:shd w:val="clear"/>
              <w:jc w:val="center"/>
              <w:rPr>
                <w:rFonts w:hint="eastAsia" w:ascii="Times New Roman" w:hAnsi="Times New Roman" w:eastAsia="仿宋_GB2312"/>
                <w:color w:val="1D233C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1D233C"/>
                <w:sz w:val="32"/>
                <w:szCs w:val="32"/>
              </w:rPr>
              <w:t>苏仙</w:t>
            </w:r>
            <w:r>
              <w:rPr>
                <w:rFonts w:hint="eastAsia" w:ascii="Times New Roman" w:hAnsi="Times New Roman" w:eastAsia="仿宋_GB2312"/>
                <w:color w:val="1D233C"/>
                <w:sz w:val="32"/>
                <w:szCs w:val="32"/>
                <w:lang w:val="en-US" w:eastAsia="zh-CN"/>
              </w:rPr>
              <w:t>区</w:t>
            </w:r>
          </w:p>
        </w:tc>
        <w:tc>
          <w:tcPr>
            <w:tcW w:w="5468" w:type="dxa"/>
            <w:shd w:val="clear" w:color="auto" w:fill="auto"/>
            <w:vAlign w:val="center"/>
          </w:tcPr>
          <w:p w14:paraId="41B396D0">
            <w:pPr>
              <w:shd w:val="clear"/>
              <w:jc w:val="center"/>
              <w:rPr>
                <w:rFonts w:ascii="Times New Roman" w:hAnsi="Times New Roman" w:eastAsia="仿宋_GB2312"/>
                <w:color w:val="1D233C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color w:val="1D233C"/>
                <w:sz w:val="32"/>
                <w:szCs w:val="32"/>
              </w:rPr>
              <w:t>0735-2890097</w:t>
            </w:r>
          </w:p>
        </w:tc>
      </w:tr>
      <w:tr w14:paraId="07552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000" w:type="dxa"/>
            <w:vAlign w:val="center"/>
          </w:tcPr>
          <w:p w14:paraId="094D53C1">
            <w:pPr>
              <w:shd w:val="clear"/>
              <w:jc w:val="center"/>
              <w:rPr>
                <w:rFonts w:ascii="Times New Roman" w:hAnsi="Times New Roman" w:eastAsia="仿宋_GB2312"/>
                <w:color w:val="1D233C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color w:val="1D233C"/>
                <w:sz w:val="32"/>
                <w:szCs w:val="32"/>
              </w:rPr>
              <w:t>3</w:t>
            </w:r>
          </w:p>
        </w:tc>
        <w:tc>
          <w:tcPr>
            <w:tcW w:w="2061" w:type="dxa"/>
            <w:shd w:val="clear" w:color="auto" w:fill="auto"/>
            <w:vAlign w:val="center"/>
          </w:tcPr>
          <w:p w14:paraId="48CBD7DF">
            <w:pPr>
              <w:shd w:val="clear"/>
              <w:jc w:val="center"/>
              <w:rPr>
                <w:rFonts w:hint="eastAsia" w:ascii="Times New Roman" w:hAnsi="Times New Roman" w:eastAsia="仿宋_GB2312"/>
                <w:color w:val="1D233C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1D233C"/>
                <w:sz w:val="32"/>
                <w:szCs w:val="32"/>
              </w:rPr>
              <w:t>资兴</w:t>
            </w:r>
            <w:r>
              <w:rPr>
                <w:rFonts w:hint="eastAsia" w:ascii="Times New Roman" w:hAnsi="Times New Roman" w:eastAsia="仿宋_GB2312"/>
                <w:color w:val="1D233C"/>
                <w:sz w:val="32"/>
                <w:szCs w:val="32"/>
                <w:lang w:val="en-US" w:eastAsia="zh-CN"/>
              </w:rPr>
              <w:t>市</w:t>
            </w:r>
          </w:p>
        </w:tc>
        <w:tc>
          <w:tcPr>
            <w:tcW w:w="5468" w:type="dxa"/>
            <w:shd w:val="clear" w:color="auto" w:fill="auto"/>
            <w:vAlign w:val="center"/>
          </w:tcPr>
          <w:p w14:paraId="4D275557">
            <w:pPr>
              <w:shd w:val="clear"/>
              <w:jc w:val="center"/>
              <w:rPr>
                <w:rFonts w:ascii="Times New Roman" w:hAnsi="Times New Roman" w:eastAsia="仿宋_GB2312"/>
                <w:color w:val="1D233C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color w:val="1D233C"/>
                <w:sz w:val="32"/>
                <w:szCs w:val="32"/>
              </w:rPr>
              <w:t>0735-3266369</w:t>
            </w:r>
          </w:p>
        </w:tc>
      </w:tr>
      <w:tr w14:paraId="40EF6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1000" w:type="dxa"/>
            <w:vAlign w:val="center"/>
          </w:tcPr>
          <w:p w14:paraId="6EBDCC20">
            <w:pPr>
              <w:shd w:val="clear"/>
              <w:jc w:val="center"/>
              <w:rPr>
                <w:rFonts w:ascii="Times New Roman" w:hAnsi="Times New Roman" w:eastAsia="仿宋_GB2312"/>
                <w:color w:val="1D233C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color w:val="1D233C"/>
                <w:sz w:val="32"/>
                <w:szCs w:val="32"/>
              </w:rPr>
              <w:t>4</w:t>
            </w:r>
          </w:p>
        </w:tc>
        <w:tc>
          <w:tcPr>
            <w:tcW w:w="2061" w:type="dxa"/>
            <w:shd w:val="clear" w:color="auto" w:fill="auto"/>
            <w:vAlign w:val="center"/>
          </w:tcPr>
          <w:p w14:paraId="46FFCB60">
            <w:pPr>
              <w:shd w:val="clear"/>
              <w:jc w:val="center"/>
              <w:rPr>
                <w:rFonts w:hint="eastAsia" w:ascii="Times New Roman" w:hAnsi="Times New Roman" w:eastAsia="仿宋_GB2312"/>
                <w:color w:val="1D233C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1D233C"/>
                <w:sz w:val="32"/>
                <w:szCs w:val="32"/>
              </w:rPr>
              <w:t>桂阳</w:t>
            </w:r>
            <w:r>
              <w:rPr>
                <w:rFonts w:hint="eastAsia" w:ascii="Times New Roman" w:hAnsi="Times New Roman" w:eastAsia="仿宋_GB2312"/>
                <w:color w:val="1D233C"/>
                <w:sz w:val="32"/>
                <w:szCs w:val="32"/>
                <w:lang w:val="en-US" w:eastAsia="zh-CN"/>
              </w:rPr>
              <w:t>县</w:t>
            </w:r>
          </w:p>
        </w:tc>
        <w:tc>
          <w:tcPr>
            <w:tcW w:w="5468" w:type="dxa"/>
            <w:shd w:val="clear" w:color="auto" w:fill="auto"/>
            <w:vAlign w:val="center"/>
          </w:tcPr>
          <w:p w14:paraId="4F39D2BF">
            <w:pPr>
              <w:shd w:val="clear"/>
              <w:jc w:val="center"/>
              <w:rPr>
                <w:rFonts w:ascii="Times New Roman" w:hAnsi="Times New Roman" w:eastAsia="仿宋_GB2312"/>
                <w:color w:val="1D233C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color w:val="1D233C"/>
                <w:sz w:val="32"/>
                <w:szCs w:val="32"/>
              </w:rPr>
              <w:t>0735-4469972</w:t>
            </w:r>
          </w:p>
        </w:tc>
      </w:tr>
      <w:tr w14:paraId="20F87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1000" w:type="dxa"/>
            <w:vAlign w:val="center"/>
          </w:tcPr>
          <w:p w14:paraId="2462BF50">
            <w:pPr>
              <w:shd w:val="clear"/>
              <w:jc w:val="center"/>
              <w:rPr>
                <w:rFonts w:hint="eastAsia" w:ascii="Times New Roman" w:hAnsi="Times New Roman" w:eastAsia="仿宋_GB2312"/>
                <w:color w:val="1D233C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color w:val="1D233C"/>
                <w:sz w:val="32"/>
                <w:szCs w:val="32"/>
              </w:rPr>
              <w:t>5</w:t>
            </w:r>
          </w:p>
        </w:tc>
        <w:tc>
          <w:tcPr>
            <w:tcW w:w="2061" w:type="dxa"/>
            <w:shd w:val="clear" w:color="auto" w:fill="auto"/>
            <w:vAlign w:val="center"/>
          </w:tcPr>
          <w:p w14:paraId="027ADBCA">
            <w:pPr>
              <w:shd w:val="clear"/>
              <w:jc w:val="center"/>
              <w:rPr>
                <w:rFonts w:hint="eastAsia" w:ascii="Times New Roman" w:hAnsi="Times New Roman" w:eastAsia="仿宋_GB2312"/>
                <w:color w:val="1D233C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color w:val="1D233C"/>
                <w:sz w:val="32"/>
                <w:szCs w:val="32"/>
              </w:rPr>
              <w:t>宜章</w:t>
            </w:r>
            <w:r>
              <w:rPr>
                <w:rFonts w:hint="eastAsia" w:ascii="Times New Roman" w:hAnsi="Times New Roman" w:eastAsia="仿宋_GB2312"/>
                <w:color w:val="1D233C"/>
                <w:sz w:val="32"/>
                <w:szCs w:val="32"/>
                <w:lang w:val="en-US" w:eastAsia="zh-CN"/>
              </w:rPr>
              <w:t>县</w:t>
            </w:r>
          </w:p>
        </w:tc>
        <w:tc>
          <w:tcPr>
            <w:tcW w:w="5468" w:type="dxa"/>
            <w:shd w:val="clear" w:color="auto" w:fill="auto"/>
            <w:vAlign w:val="center"/>
          </w:tcPr>
          <w:p w14:paraId="5BFDC3B7">
            <w:pPr>
              <w:shd w:val="clear"/>
              <w:jc w:val="center"/>
              <w:rPr>
                <w:rFonts w:hint="eastAsia" w:ascii="Times New Roman" w:hAnsi="Times New Roman" w:eastAsia="仿宋_GB2312"/>
                <w:color w:val="1D233C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color w:val="1D233C"/>
                <w:sz w:val="32"/>
                <w:szCs w:val="32"/>
              </w:rPr>
              <w:t>0735-3725469</w:t>
            </w:r>
          </w:p>
        </w:tc>
      </w:tr>
      <w:tr w14:paraId="43CF2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1000" w:type="dxa"/>
            <w:vAlign w:val="center"/>
          </w:tcPr>
          <w:p w14:paraId="4683257B">
            <w:pPr>
              <w:shd w:val="clear"/>
              <w:jc w:val="center"/>
              <w:rPr>
                <w:rFonts w:hint="eastAsia" w:ascii="Times New Roman" w:hAnsi="Times New Roman" w:eastAsia="仿宋_GB2312"/>
                <w:color w:val="1D233C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1D233C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2061" w:type="dxa"/>
            <w:shd w:val="clear" w:color="auto" w:fill="auto"/>
            <w:vAlign w:val="center"/>
          </w:tcPr>
          <w:p w14:paraId="3C18D27B">
            <w:pPr>
              <w:shd w:val="clear"/>
              <w:jc w:val="center"/>
              <w:rPr>
                <w:rFonts w:hint="eastAsia" w:ascii="Times New Roman" w:hAnsi="Times New Roman" w:eastAsia="仿宋_GB2312"/>
                <w:color w:val="1D233C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仿宋_GB2312"/>
                <w:color w:val="1D233C"/>
                <w:sz w:val="32"/>
                <w:szCs w:val="32"/>
                <w:lang w:eastAsia="zh-CN"/>
              </w:rPr>
              <w:t>永兴县</w:t>
            </w:r>
          </w:p>
        </w:tc>
        <w:tc>
          <w:tcPr>
            <w:tcW w:w="5468" w:type="dxa"/>
            <w:shd w:val="clear" w:color="auto" w:fill="auto"/>
            <w:vAlign w:val="center"/>
          </w:tcPr>
          <w:p w14:paraId="6196D9BA">
            <w:pPr>
              <w:shd w:val="clear"/>
              <w:jc w:val="center"/>
              <w:rPr>
                <w:rFonts w:hint="default" w:ascii="Times New Roman" w:hAnsi="Times New Roman" w:eastAsia="仿宋_GB2312"/>
                <w:color w:val="1D233C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1D233C"/>
                <w:sz w:val="32"/>
                <w:szCs w:val="32"/>
                <w:lang w:val="en-US" w:eastAsia="zh-CN"/>
              </w:rPr>
              <w:t>0735-5535953</w:t>
            </w:r>
          </w:p>
        </w:tc>
      </w:tr>
      <w:tr w14:paraId="393C6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1000" w:type="dxa"/>
            <w:vAlign w:val="center"/>
          </w:tcPr>
          <w:p w14:paraId="543774E3">
            <w:pPr>
              <w:shd w:val="clear"/>
              <w:jc w:val="center"/>
              <w:rPr>
                <w:rFonts w:hint="eastAsia" w:ascii="Times New Roman" w:hAnsi="Times New Roman" w:eastAsia="仿宋_GB2312"/>
                <w:color w:val="1D233C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1D233C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2061" w:type="dxa"/>
            <w:shd w:val="clear" w:color="auto" w:fill="auto"/>
            <w:vAlign w:val="center"/>
          </w:tcPr>
          <w:p w14:paraId="46144B20">
            <w:pPr>
              <w:shd w:val="clear"/>
              <w:jc w:val="center"/>
              <w:rPr>
                <w:rFonts w:hint="eastAsia" w:ascii="Times New Roman" w:hAnsi="Times New Roman" w:eastAsia="仿宋_GB2312"/>
                <w:color w:val="1D233C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仿宋_GB2312"/>
                <w:color w:val="1D233C"/>
                <w:sz w:val="32"/>
                <w:szCs w:val="32"/>
                <w:lang w:eastAsia="zh-CN"/>
              </w:rPr>
              <w:t>嘉禾县</w:t>
            </w:r>
          </w:p>
        </w:tc>
        <w:tc>
          <w:tcPr>
            <w:tcW w:w="5468" w:type="dxa"/>
            <w:shd w:val="clear" w:color="auto" w:fill="auto"/>
            <w:vAlign w:val="center"/>
          </w:tcPr>
          <w:p w14:paraId="5DA759C1">
            <w:pPr>
              <w:shd w:val="clear"/>
              <w:jc w:val="center"/>
              <w:rPr>
                <w:rFonts w:hint="default" w:ascii="Times New Roman" w:hAnsi="Times New Roman" w:eastAsia="仿宋_GB2312"/>
                <w:color w:val="1D233C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1D233C"/>
                <w:sz w:val="32"/>
                <w:szCs w:val="32"/>
                <w:lang w:val="en-US" w:eastAsia="zh-CN"/>
              </w:rPr>
              <w:t>0735-6863816</w:t>
            </w:r>
          </w:p>
        </w:tc>
      </w:tr>
      <w:tr w14:paraId="67497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1000" w:type="dxa"/>
            <w:shd w:val="clear" w:color="auto" w:fill="auto"/>
            <w:vAlign w:val="center"/>
          </w:tcPr>
          <w:p w14:paraId="5A7EA8EC">
            <w:pPr>
              <w:shd w:val="clear"/>
              <w:jc w:val="center"/>
              <w:rPr>
                <w:rFonts w:hint="eastAsia" w:ascii="Times New Roman" w:hAnsi="Times New Roman" w:eastAsia="仿宋_GB2312" w:cs="Times New Roman"/>
                <w:color w:val="1D233C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1D233C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2061" w:type="dxa"/>
            <w:shd w:val="clear" w:color="auto" w:fill="auto"/>
            <w:vAlign w:val="center"/>
          </w:tcPr>
          <w:p w14:paraId="4F433F4E">
            <w:pPr>
              <w:shd w:val="clear"/>
              <w:jc w:val="center"/>
              <w:rPr>
                <w:rFonts w:hint="eastAsia" w:ascii="Times New Roman" w:hAnsi="Times New Roman" w:eastAsia="仿宋_GB2312" w:cs="Times New Roman"/>
                <w:color w:val="1D233C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1D233C"/>
                <w:sz w:val="32"/>
                <w:szCs w:val="32"/>
              </w:rPr>
              <w:t>临武</w:t>
            </w:r>
            <w:r>
              <w:rPr>
                <w:rFonts w:hint="eastAsia" w:ascii="Times New Roman" w:hAnsi="Times New Roman" w:eastAsia="仿宋_GB2312"/>
                <w:color w:val="1D233C"/>
                <w:sz w:val="32"/>
                <w:szCs w:val="32"/>
                <w:lang w:val="en-US" w:eastAsia="zh-CN"/>
              </w:rPr>
              <w:t>县</w:t>
            </w:r>
          </w:p>
        </w:tc>
        <w:tc>
          <w:tcPr>
            <w:tcW w:w="5468" w:type="dxa"/>
            <w:shd w:val="clear" w:color="auto" w:fill="auto"/>
            <w:vAlign w:val="center"/>
          </w:tcPr>
          <w:p w14:paraId="497ACEF5">
            <w:pPr>
              <w:shd w:val="clear"/>
              <w:jc w:val="center"/>
              <w:rPr>
                <w:rFonts w:hint="eastAsia" w:ascii="Times New Roman" w:hAnsi="Times New Roman" w:eastAsia="仿宋_GB2312" w:cs="Times New Roman"/>
                <w:color w:val="1D233C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1D233C"/>
                <w:sz w:val="32"/>
                <w:szCs w:val="32"/>
              </w:rPr>
              <w:t>0735-6322849</w:t>
            </w:r>
          </w:p>
        </w:tc>
      </w:tr>
      <w:tr w14:paraId="24F24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1000" w:type="dxa"/>
            <w:vAlign w:val="center"/>
          </w:tcPr>
          <w:p w14:paraId="713075ED">
            <w:pPr>
              <w:shd w:val="clear"/>
              <w:jc w:val="center"/>
              <w:rPr>
                <w:rFonts w:hint="eastAsia" w:ascii="Times New Roman" w:hAnsi="Times New Roman" w:eastAsia="仿宋_GB2312"/>
                <w:color w:val="1D233C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仿宋_GB2312"/>
                <w:color w:val="1D233C"/>
                <w:sz w:val="32"/>
                <w:szCs w:val="32"/>
                <w:lang w:val="en-US" w:eastAsia="zh-CN"/>
              </w:rPr>
              <w:t>9</w:t>
            </w:r>
          </w:p>
        </w:tc>
        <w:tc>
          <w:tcPr>
            <w:tcW w:w="2061" w:type="dxa"/>
            <w:shd w:val="clear" w:color="auto" w:fill="auto"/>
            <w:vAlign w:val="center"/>
          </w:tcPr>
          <w:p w14:paraId="43910F3D">
            <w:pPr>
              <w:shd w:val="clear"/>
              <w:jc w:val="center"/>
              <w:rPr>
                <w:rFonts w:hint="eastAsia" w:ascii="Times New Roman" w:hAnsi="Times New Roman" w:eastAsia="仿宋_GB2312"/>
                <w:color w:val="1D233C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color w:val="1D233C"/>
                <w:sz w:val="32"/>
                <w:szCs w:val="32"/>
              </w:rPr>
              <w:t>汝城</w:t>
            </w:r>
            <w:r>
              <w:rPr>
                <w:rFonts w:hint="eastAsia" w:ascii="Times New Roman" w:hAnsi="Times New Roman" w:eastAsia="仿宋_GB2312"/>
                <w:color w:val="1D233C"/>
                <w:sz w:val="32"/>
                <w:szCs w:val="32"/>
                <w:lang w:val="en-US" w:eastAsia="zh-CN"/>
              </w:rPr>
              <w:t>县</w:t>
            </w:r>
          </w:p>
        </w:tc>
        <w:tc>
          <w:tcPr>
            <w:tcW w:w="5468" w:type="dxa"/>
            <w:shd w:val="clear" w:color="auto" w:fill="auto"/>
            <w:vAlign w:val="center"/>
          </w:tcPr>
          <w:p w14:paraId="79C16584">
            <w:pPr>
              <w:shd w:val="clear"/>
              <w:jc w:val="center"/>
              <w:rPr>
                <w:rFonts w:hint="default" w:ascii="Times New Roman" w:hAnsi="Times New Roman" w:eastAsia="仿宋_GB2312"/>
                <w:color w:val="1D233C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1D233C"/>
                <w:sz w:val="32"/>
                <w:szCs w:val="32"/>
              </w:rPr>
              <w:t>0735-21356</w:t>
            </w:r>
            <w:r>
              <w:rPr>
                <w:rFonts w:hint="eastAsia" w:ascii="Times New Roman" w:hAnsi="Times New Roman" w:eastAsia="仿宋_GB2312"/>
                <w:color w:val="1D233C"/>
                <w:sz w:val="32"/>
                <w:szCs w:val="32"/>
                <w:lang w:val="en-US" w:eastAsia="zh-CN"/>
              </w:rPr>
              <w:t>06</w:t>
            </w:r>
          </w:p>
        </w:tc>
      </w:tr>
      <w:tr w14:paraId="62F52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1000" w:type="dxa"/>
            <w:vAlign w:val="center"/>
          </w:tcPr>
          <w:p w14:paraId="39A5F31C">
            <w:pPr>
              <w:shd w:val="clear"/>
              <w:jc w:val="center"/>
              <w:rPr>
                <w:rFonts w:hint="default" w:ascii="Times New Roman" w:hAnsi="Times New Roman" w:eastAsia="仿宋_GB2312"/>
                <w:color w:val="1D233C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1D233C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2061" w:type="dxa"/>
            <w:shd w:val="clear" w:color="auto" w:fill="auto"/>
            <w:vAlign w:val="center"/>
          </w:tcPr>
          <w:p w14:paraId="15ABC772">
            <w:pPr>
              <w:shd w:val="clear"/>
              <w:jc w:val="center"/>
              <w:rPr>
                <w:rFonts w:hint="eastAsia" w:ascii="Times New Roman" w:hAnsi="Times New Roman" w:eastAsia="仿宋_GB2312"/>
                <w:color w:val="1D233C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color w:val="1D233C"/>
                <w:sz w:val="32"/>
                <w:szCs w:val="32"/>
              </w:rPr>
              <w:t>桂东</w:t>
            </w:r>
            <w:r>
              <w:rPr>
                <w:rFonts w:hint="eastAsia" w:ascii="Times New Roman" w:hAnsi="Times New Roman" w:eastAsia="仿宋_GB2312"/>
                <w:color w:val="1D233C"/>
                <w:sz w:val="32"/>
                <w:szCs w:val="32"/>
                <w:lang w:val="en-US" w:eastAsia="zh-CN"/>
              </w:rPr>
              <w:t>县</w:t>
            </w:r>
          </w:p>
        </w:tc>
        <w:tc>
          <w:tcPr>
            <w:tcW w:w="5468" w:type="dxa"/>
            <w:shd w:val="clear" w:color="auto" w:fill="auto"/>
            <w:vAlign w:val="center"/>
          </w:tcPr>
          <w:p w14:paraId="7C9391F6">
            <w:pPr>
              <w:shd w:val="clear"/>
              <w:jc w:val="center"/>
              <w:rPr>
                <w:rFonts w:hint="eastAsia" w:ascii="Times New Roman" w:hAnsi="Times New Roman" w:eastAsia="仿宋_GB2312"/>
                <w:color w:val="1D233C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color w:val="1D233C"/>
                <w:sz w:val="32"/>
                <w:szCs w:val="32"/>
              </w:rPr>
              <w:t>0735-8628553</w:t>
            </w:r>
          </w:p>
        </w:tc>
      </w:tr>
      <w:tr w14:paraId="3DC8F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1000" w:type="dxa"/>
            <w:vAlign w:val="center"/>
          </w:tcPr>
          <w:p w14:paraId="6482DD91">
            <w:pPr>
              <w:shd w:val="clear"/>
              <w:jc w:val="center"/>
              <w:rPr>
                <w:rFonts w:hint="default" w:ascii="Times New Roman" w:hAnsi="Times New Roman" w:eastAsia="仿宋_GB2312"/>
                <w:color w:val="1D233C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1D233C"/>
                <w:sz w:val="32"/>
                <w:szCs w:val="32"/>
                <w:lang w:val="en-US" w:eastAsia="zh-CN"/>
              </w:rPr>
              <w:t>11</w:t>
            </w:r>
          </w:p>
        </w:tc>
        <w:tc>
          <w:tcPr>
            <w:tcW w:w="2061" w:type="dxa"/>
            <w:shd w:val="clear" w:color="auto" w:fill="auto"/>
            <w:vAlign w:val="center"/>
          </w:tcPr>
          <w:p w14:paraId="19BEFED7">
            <w:pPr>
              <w:shd w:val="clear"/>
              <w:jc w:val="center"/>
              <w:rPr>
                <w:rFonts w:hint="eastAsia" w:ascii="Times New Roman" w:hAnsi="Times New Roman" w:eastAsia="仿宋_GB2312"/>
                <w:color w:val="1D233C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color w:val="1D233C"/>
                <w:sz w:val="32"/>
                <w:szCs w:val="32"/>
              </w:rPr>
              <w:t>安仁</w:t>
            </w:r>
            <w:r>
              <w:rPr>
                <w:rFonts w:hint="eastAsia" w:ascii="Times New Roman" w:hAnsi="Times New Roman" w:eastAsia="仿宋_GB2312"/>
                <w:color w:val="1D233C"/>
                <w:sz w:val="32"/>
                <w:szCs w:val="32"/>
                <w:lang w:val="en-US" w:eastAsia="zh-CN"/>
              </w:rPr>
              <w:t>县</w:t>
            </w:r>
          </w:p>
        </w:tc>
        <w:tc>
          <w:tcPr>
            <w:tcW w:w="5468" w:type="dxa"/>
            <w:shd w:val="clear" w:color="auto" w:fill="auto"/>
            <w:vAlign w:val="center"/>
          </w:tcPr>
          <w:p w14:paraId="5DC02CF7">
            <w:pPr>
              <w:shd w:val="clear"/>
              <w:jc w:val="center"/>
              <w:rPr>
                <w:rFonts w:hint="eastAsia" w:ascii="Times New Roman" w:hAnsi="Times New Roman" w:eastAsia="仿宋_GB2312"/>
                <w:color w:val="1D233C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color w:val="1D233C"/>
                <w:sz w:val="32"/>
                <w:szCs w:val="32"/>
              </w:rPr>
              <w:t>0735-5236625</w:t>
            </w:r>
          </w:p>
        </w:tc>
      </w:tr>
    </w:tbl>
    <w:p w14:paraId="7B990158">
      <w:pPr>
        <w:shd w:val="clear"/>
        <w:jc w:val="center"/>
        <w:rPr>
          <w:rFonts w:hint="eastAsia" w:ascii="Times New Roman" w:hAnsi="Times New Roman" w:eastAsia="仿宋_GB2312"/>
          <w:color w:val="1D233C"/>
          <w:sz w:val="32"/>
          <w:szCs w:val="32"/>
        </w:rPr>
      </w:pPr>
    </w:p>
    <w:p w14:paraId="76DDFC2D">
      <w:pPr>
        <w:shd w:val="clear"/>
        <w:jc w:val="center"/>
        <w:rPr>
          <w:rFonts w:hint="eastAsia" w:ascii="Times New Roman" w:hAnsi="Times New Roman" w:eastAsia="仿宋_GB2312"/>
          <w:color w:val="1D233C"/>
          <w:sz w:val="32"/>
          <w:szCs w:val="32"/>
        </w:rPr>
      </w:pPr>
    </w:p>
    <w:sectPr>
      <w:pgSz w:w="11906" w:h="16838"/>
      <w:pgMar w:top="1701" w:right="1361" w:bottom="1418" w:left="1644" w:header="851" w:footer="1134" w:gutter="0"/>
      <w:cols w:space="425" w:num="1"/>
      <w:docGrid w:type="lines" w:linePitch="6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NotTrackMoves/>
  <w:documentProtection w:enforcement="0"/>
  <w:defaultTabStop w:val="420"/>
  <w:drawingGridVerticalSpacing w:val="623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YTY1NjU1MDU1ZmVjMjU3MDhiZGQzM2RmNGE1Y2U1MmMifQ=="/>
  </w:docVars>
  <w:rsids>
    <w:rsidRoot w:val="00C54A24"/>
    <w:rsid w:val="009B31BE"/>
    <w:rsid w:val="00C46416"/>
    <w:rsid w:val="00C54A24"/>
    <w:rsid w:val="057E6912"/>
    <w:rsid w:val="0ECC12D1"/>
    <w:rsid w:val="145C55C4"/>
    <w:rsid w:val="193463F1"/>
    <w:rsid w:val="1AA90718"/>
    <w:rsid w:val="1B1A33C4"/>
    <w:rsid w:val="1EFEE2B0"/>
    <w:rsid w:val="23542362"/>
    <w:rsid w:val="25643BBA"/>
    <w:rsid w:val="2AAF3B29"/>
    <w:rsid w:val="2BE34A3F"/>
    <w:rsid w:val="31D67BED"/>
    <w:rsid w:val="328946AE"/>
    <w:rsid w:val="33E3199F"/>
    <w:rsid w:val="34393C8E"/>
    <w:rsid w:val="35201994"/>
    <w:rsid w:val="3A802DEC"/>
    <w:rsid w:val="3C0B0DDB"/>
    <w:rsid w:val="3D5347E8"/>
    <w:rsid w:val="3FCDD06A"/>
    <w:rsid w:val="42B83749"/>
    <w:rsid w:val="42ED0791"/>
    <w:rsid w:val="463D7B4C"/>
    <w:rsid w:val="46603AD2"/>
    <w:rsid w:val="4FFF307C"/>
    <w:rsid w:val="521916F0"/>
    <w:rsid w:val="540A3B33"/>
    <w:rsid w:val="540C6DAF"/>
    <w:rsid w:val="54A61249"/>
    <w:rsid w:val="55175B69"/>
    <w:rsid w:val="57C91ECB"/>
    <w:rsid w:val="58DF5F84"/>
    <w:rsid w:val="5FFE3860"/>
    <w:rsid w:val="61B50D1E"/>
    <w:rsid w:val="61E41603"/>
    <w:rsid w:val="63F21DB5"/>
    <w:rsid w:val="66240220"/>
    <w:rsid w:val="6C8639E2"/>
    <w:rsid w:val="6D611D5A"/>
    <w:rsid w:val="6E5C0E9F"/>
    <w:rsid w:val="6E8151DA"/>
    <w:rsid w:val="71AE2667"/>
    <w:rsid w:val="72EA721A"/>
    <w:rsid w:val="74650381"/>
    <w:rsid w:val="77572EE0"/>
    <w:rsid w:val="7CE107C1"/>
    <w:rsid w:val="7E0806FB"/>
    <w:rsid w:val="7FE4402B"/>
    <w:rsid w:val="7FE6629E"/>
    <w:rsid w:val="9DFF3465"/>
    <w:rsid w:val="A75F1EB2"/>
    <w:rsid w:val="FFFE4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name="header"/>
    <w:lsdException w:qFormat="1"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7">
    <w:name w:val="页眉 Char"/>
    <w:basedOn w:val="6"/>
    <w:link w:val="3"/>
    <w:autoRedefine/>
    <w:semiHidden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8">
    <w:name w:val="页脚 Char"/>
    <w:basedOn w:val="6"/>
    <w:link w:val="2"/>
    <w:autoRedefine/>
    <w:semiHidden/>
    <w:qFormat/>
    <w:uiPriority w:val="99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98</Words>
  <Characters>358</Characters>
  <Lines>1</Lines>
  <Paragraphs>1</Paragraphs>
  <TotalTime>7</TotalTime>
  <ScaleCrop>false</ScaleCrop>
  <LinksUpToDate>false</LinksUpToDate>
  <CharactersWithSpaces>358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2022-07-09T16:59:00Z</dcterms:created>
  <dc:creator>唐少武</dc:creator>
  <cp:lastModifiedBy>kylin</cp:lastModifiedBy>
  <cp:lastPrinted>2022-07-09T17:13:00Z</cp:lastPrinted>
  <dcterms:modified xsi:type="dcterms:W3CDTF">2026-05-27T19:51:50Z</dcterms:modified>
  <dc:title>附件5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2B9D1F15AB5F4D3AB74EE02B0EB40DFE</vt:lpwstr>
  </property>
</Properties>
</file>