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冷水滩区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妇联挂职干部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推荐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表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（副主席）</w:t>
      </w:r>
    </w:p>
    <w:p>
      <w:pPr>
        <w:spacing w:line="44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258"/>
        <w:gridCol w:w="1259"/>
        <w:gridCol w:w="1114"/>
        <w:gridCol w:w="1426"/>
        <w:gridCol w:w="1459"/>
        <w:gridCol w:w="1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别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年月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vMerge w:val="restart"/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（1寸照片）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族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  贯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 生 地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  党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  间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现级别</w:t>
            </w:r>
          </w:p>
          <w:p>
            <w:pPr>
              <w:spacing w:line="360" w:lineRule="exact"/>
              <w:ind w:left="-48" w:leftChars="-23" w:right="-71" w:rightChars="-34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（相当级别）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545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历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位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全日制教  育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毕业院校系及专业</w:t>
            </w:r>
          </w:p>
        </w:tc>
        <w:tc>
          <w:tcPr>
            <w:tcW w:w="304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545" w:type="dxa"/>
            <w:vMerge w:val="continue"/>
            <w:noWrap w:val="0"/>
            <w:vAlign w:val="center"/>
          </w:tcPr>
          <w:p/>
        </w:tc>
        <w:tc>
          <w:tcPr>
            <w:tcW w:w="12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  职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  育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毕业院校系及专业</w:t>
            </w:r>
          </w:p>
        </w:tc>
        <w:tc>
          <w:tcPr>
            <w:tcW w:w="304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eastAsia="仿宋_GB2312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8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3631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固定电话</w:t>
            </w:r>
          </w:p>
        </w:tc>
        <w:tc>
          <w:tcPr>
            <w:tcW w:w="3046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主要学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习及工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作经历</w:t>
            </w:r>
          </w:p>
        </w:tc>
        <w:tc>
          <w:tcPr>
            <w:tcW w:w="8103" w:type="dxa"/>
            <w:gridSpan w:val="6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奖惩情况和近三年年度考核结果</w:t>
            </w:r>
          </w:p>
        </w:tc>
        <w:tc>
          <w:tcPr>
            <w:tcW w:w="810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所在单位推荐意见</w:t>
            </w:r>
          </w:p>
        </w:tc>
        <w:tc>
          <w:tcPr>
            <w:tcW w:w="8103" w:type="dxa"/>
            <w:gridSpan w:val="6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Times New Roman" w:eastAsia="仿宋_GB2312" w:cs="Times New Roman"/>
                <w:kern w:val="1"/>
                <w:sz w:val="28"/>
                <w:szCs w:val="28"/>
                <w:lang w:val="en-US" w:eastAsia="zh-CN" w:bidi="ar-SA"/>
              </w:rPr>
              <w:t xml:space="preserve">     （公章）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区妇联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推荐意见</w:t>
            </w:r>
          </w:p>
        </w:tc>
        <w:tc>
          <w:tcPr>
            <w:tcW w:w="810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 w:cs="Times New Roman"/>
                <w:kern w:val="1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1"/>
                <w:sz w:val="28"/>
                <w:szCs w:val="28"/>
                <w:lang w:val="en-US" w:eastAsia="zh-CN" w:bidi="ar-SA"/>
              </w:rPr>
              <w:t xml:space="preserve">                           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 w:cs="Times New Roman"/>
                <w:kern w:val="1"/>
                <w:sz w:val="28"/>
                <w:szCs w:val="28"/>
                <w:lang w:val="en-US" w:eastAsia="zh-CN" w:bidi="ar-SA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kern w:val="1"/>
                <w:sz w:val="28"/>
                <w:szCs w:val="28"/>
                <w:lang w:val="en-US" w:eastAsia="zh-CN" w:bidi="ar-SA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kern w:val="1"/>
                <w:sz w:val="28"/>
                <w:szCs w:val="28"/>
                <w:lang w:val="en-US" w:eastAsia="zh-CN" w:bidi="ar-SA"/>
              </w:rPr>
              <w:t>（公章）</w:t>
            </w: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5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8103" w:type="dxa"/>
            <w:gridSpan w:val="6"/>
            <w:noWrap w:val="0"/>
            <w:vAlign w:val="center"/>
          </w:tcPr>
          <w:p>
            <w:pPr>
              <w:pStyle w:val="2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ZThjYjQyZjNhOTA3MWUyN2QzYzA0Y2Y1YWRhMWIifQ=="/>
  </w:docVars>
  <w:rsids>
    <w:rsidRoot w:val="78DA19C1"/>
    <w:rsid w:val="78DA19C1"/>
    <w:rsid w:val="7EFB534C"/>
    <w:rsid w:val="BBFFD7D0"/>
    <w:rsid w:val="FF9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6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6"/>
    <w:pPr>
      <w:spacing w:after="120"/>
    </w:pPr>
    <w:rPr>
      <w:kern w:val="1"/>
    </w:rPr>
  </w:style>
  <w:style w:type="paragraph" w:styleId="3">
    <w:name w:val="toc 2"/>
    <w:basedOn w:val="1"/>
    <w:next w:val="1"/>
    <w:qFormat/>
    <w:uiPriority w:val="0"/>
    <w:pPr>
      <w:ind w:left="420"/>
    </w:pPr>
  </w:style>
  <w:style w:type="paragraph" w:styleId="4">
    <w:name w:val="header"/>
    <w:next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2022-05-14T08:18:00Z</dcterms:created>
  <dc:creator>Administrator</dc:creator>
  <cp:lastModifiedBy>huawei</cp:lastModifiedBy>
  <dcterms:modified xsi:type="dcterms:W3CDTF">2025-09-02T17:02:15Z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EE26A8C944124F378EA484DF2186D5E8</vt:lpwstr>
  </property>
</Properties>
</file>