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54" w:type="dxa"/>
        <w:tblInd w:w="-4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2760"/>
        <w:gridCol w:w="840"/>
        <w:gridCol w:w="735"/>
        <w:gridCol w:w="1350"/>
        <w:gridCol w:w="660"/>
        <w:gridCol w:w="839"/>
        <w:gridCol w:w="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5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附件：</w:t>
            </w:r>
          </w:p>
          <w:p>
            <w:pPr>
              <w:jc w:val="center"/>
              <w:rPr>
                <w:rFonts w:ascii="CESI小标宋-GB2312" w:eastAsia="CESI小标宋-GB2312" w:cs="Lucida Sans"/>
                <w:color w:val="000000"/>
                <w:sz w:val="32"/>
              </w:rPr>
            </w:pPr>
            <w:bookmarkStart w:id="0" w:name="_GoBack"/>
            <w:r>
              <w:rPr>
                <w:rFonts w:ascii="CESI小标宋-GB2312" w:eastAsia="CESI小标宋-GB2312" w:cs="Lucida Sans"/>
                <w:color w:val="000000"/>
                <w:sz w:val="32"/>
              </w:rPr>
              <w:t>2021年中共孝感市委党校公开招聘教师资格复审人员名单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黑体-GB2312" w:eastAsia="CESI黑体-GB2312" w:cs="Lucida Sans"/>
                <w:color w:val="000000"/>
                <w:sz w:val="20"/>
              </w:rPr>
            </w:pPr>
            <w:r>
              <w:rPr>
                <w:rFonts w:ascii="CESI黑体-GB2312" w:eastAsia="CESI黑体-GB2312" w:cs="Lucida Sans"/>
                <w:color w:val="000000"/>
                <w:sz w:val="20"/>
              </w:rPr>
              <w:t>主管部门名称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黑体-GB2312" w:eastAsia="CESI黑体-GB2312" w:cs="Lucida Sans"/>
                <w:color w:val="000000"/>
                <w:sz w:val="20"/>
              </w:rPr>
            </w:pPr>
            <w:r>
              <w:rPr>
                <w:rFonts w:ascii="CESI黑体-GB2312" w:eastAsia="CESI黑体-GB2312" w:cs="Lucida Sans"/>
                <w:color w:val="000000"/>
                <w:sz w:val="20"/>
              </w:rPr>
              <w:t>报考岗位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黑体-GB2312" w:eastAsia="CESI黑体-GB2312" w:cs="Lucida Sans"/>
                <w:color w:val="000000"/>
                <w:sz w:val="20"/>
              </w:rPr>
            </w:pPr>
            <w:r>
              <w:rPr>
                <w:rFonts w:ascii="CESI黑体-GB2312" w:eastAsia="CESI黑体-GB2312" w:cs="Lucida Sans"/>
                <w:color w:val="000000"/>
                <w:sz w:val="20"/>
              </w:rPr>
              <w:t>姓名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黑体-GB2312" w:eastAsia="CESI黑体-GB2312" w:cs="Lucida Sans"/>
                <w:color w:val="000000"/>
                <w:sz w:val="20"/>
              </w:rPr>
            </w:pPr>
            <w:r>
              <w:rPr>
                <w:rFonts w:ascii="CESI黑体-GB2312" w:eastAsia="CESI黑体-GB2312" w:cs="Lucida Sans"/>
                <w:color w:val="000000"/>
                <w:sz w:val="20"/>
              </w:rPr>
              <w:t>岗位代码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黑体-GB2312" w:eastAsia="CESI黑体-GB2312" w:cs="Lucida Sans"/>
                <w:color w:val="000000"/>
                <w:sz w:val="20"/>
              </w:rPr>
            </w:pPr>
            <w:r>
              <w:rPr>
                <w:rFonts w:ascii="CESI黑体-GB2312" w:eastAsia="CESI黑体-GB2312" w:cs="Lucida Sans"/>
                <w:color w:val="000000"/>
                <w:sz w:val="20"/>
              </w:rPr>
              <w:t>准考证号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黑体-GB2312" w:eastAsia="CESI黑体-GB2312" w:cs="Lucida Sans"/>
                <w:color w:val="000000"/>
                <w:sz w:val="20"/>
              </w:rPr>
            </w:pPr>
            <w:r>
              <w:rPr>
                <w:rFonts w:ascii="CESI黑体-GB2312" w:eastAsia="CESI黑体-GB2312" w:cs="Lucida Sans"/>
                <w:color w:val="000000"/>
                <w:sz w:val="20"/>
              </w:rPr>
              <w:t>招聘人数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黑体-GB2312" w:eastAsia="CESI黑体-GB2312" w:cs="Lucida Sans"/>
                <w:color w:val="000000"/>
                <w:sz w:val="20"/>
              </w:rPr>
            </w:pPr>
            <w:r>
              <w:rPr>
                <w:rFonts w:ascii="CESI黑体-GB2312" w:eastAsia="CESI黑体-GB2312" w:cs="Lucida Sans"/>
                <w:color w:val="000000"/>
                <w:sz w:val="20"/>
              </w:rPr>
              <w:t>成绩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CESI黑体-GB2312" w:eastAsia="CESI黑体-GB2312" w:cs="Lucida Sans"/>
                <w:color w:val="000000"/>
                <w:sz w:val="20"/>
              </w:rPr>
            </w:pPr>
            <w:r>
              <w:rPr>
                <w:rFonts w:ascii="CESI黑体-GB2312" w:eastAsia="CESI黑体-GB2312" w:cs="Lucida Sans"/>
                <w:color w:val="000000"/>
                <w:sz w:val="20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中共孝感市委党校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经济学与管理学教研室教师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高康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13039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42221204516</w:t>
            </w:r>
          </w:p>
        </w:tc>
        <w:tc>
          <w:tcPr>
            <w:tcW w:w="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73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中共孝感市委党校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经济学与管理学教研室教师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刘雨涵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13039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42221202604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69.8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中共孝感市委党校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经济学与管理学教研室教师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赵瑞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13039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42221202230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68.7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中共孝感市委党校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经济学与管理学教研室教师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郭甜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13039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42221201021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67.6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中共孝感市委党校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经济学与管理学教研室教师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黄振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13039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42221203114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66.3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中共孝感市委党校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经济学与管理学教研室教师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张琦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13039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42221204604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65.3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中共孝感市委党校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经济学与管理学教研室教师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石逸飞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13039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42221202917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63.8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中共孝感市委党校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经济学与管理学教研室教师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余琼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13039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42221203410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63.7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中共孝感市委党校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经济学与管理学教研室教师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孙瑜骏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13039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42221203405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62.5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中共孝感市委党校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基础理论教研室教师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田维纳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13040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42221200210</w:t>
            </w:r>
          </w:p>
        </w:tc>
        <w:tc>
          <w:tcPr>
            <w:tcW w:w="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63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中共孝感市委党校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基础理论教研室教师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武翔宇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13040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42221202104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63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中共孝感市委党校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基础理论教研室教师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张玉洁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13040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42221203604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61.7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中共孝感市委党校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基础理论教研室教师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闻书芳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13040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42221202911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61.6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中共孝感市委党校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基础理论教研室教师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杨伟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13040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42221205209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61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中共孝感市委党校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综合教研室教师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彭琼琼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13041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42221202018</w:t>
            </w:r>
          </w:p>
        </w:tc>
        <w:tc>
          <w:tcPr>
            <w:tcW w:w="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69.9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中共孝感市委党校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综合教研室教师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刘攀攀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13041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42221200327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67.9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中共孝感市委党校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综合教研室教师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胡睿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13041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42221200526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67.1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中共孝感市委党校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综合教研室教师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王超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13041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42221201826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66.8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中共孝感市委党校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综合教研室教师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赵坤明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13041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42221200521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66.5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中共孝感市委党校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综合教研室教师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阳倩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13041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42221200120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65.7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中共孝感市委党校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综合教研室教师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罗曼斯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13041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42221200322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65.5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中共孝感市委党校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综合教研室教师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胡安凯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13041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42221200728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65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中共孝感市委党校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综合教研室教师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陈泽华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13041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42221203619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64.1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中共孝感市委党校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综合教研室教师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彭慕莉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13041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42221204611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64.1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ESI小标宋-GB2312">
    <w:altName w:val="宋体"/>
    <w:panose1 w:val="02000500000000000000"/>
    <w:charset w:val="86"/>
    <w:family w:val="script"/>
    <w:pitch w:val="default"/>
    <w:sig w:usb0="00000000" w:usb1="00000000" w:usb2="00000010" w:usb3="00000000" w:csb0="0004000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CESI黑体-GB2312">
    <w:altName w:val="黑体"/>
    <w:panose1 w:val="02000500000000000000"/>
    <w:charset w:val="86"/>
    <w:family w:val="script"/>
    <w:pitch w:val="default"/>
    <w:sig w:usb0="00000000" w:usb1="00000000" w:usb2="00000012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97B50"/>
    <w:rsid w:val="1CD9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方正小标宋简体"/>
      <w:sz w:val="24"/>
      <w:szCs w:val="3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2021-12-21T02:41:00Z</dcterms:created>
  <dc:creator>Administrator</dc:creator>
  <cp:lastModifiedBy>Administrator</cp:lastModifiedBy>
  <dcterms:modified xsi:type="dcterms:W3CDTF">2021-12-21T02:41:43Z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31C44B6527A048DEA353A0B0E3FAAF65</vt:lpwstr>
  </property>
</Properties>
</file>