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63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黑体" w:hAnsi="黑体" w:eastAsia="黑体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kern w:val="2"/>
          <w:sz w:val="32"/>
          <w:szCs w:val="32"/>
          <w:highlight w:val="none"/>
        </w:rPr>
        <w:t>附件2</w:t>
      </w:r>
    </w:p>
    <w:p w14:paraId="1C873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highlight w:val="none"/>
        </w:rPr>
        <w:t>黄石二中2026年骨干教师招聘报名表</w:t>
      </w:r>
    </w:p>
    <w:bookmarkEnd w:id="0"/>
    <w:p w14:paraId="2ADE3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楷体_GB2312" w:eastAsia="楷体_GB2312"/>
          <w:color w:val="auto"/>
          <w:sz w:val="28"/>
          <w:szCs w:val="28"/>
          <w:highlight w:val="none"/>
        </w:rPr>
      </w:pPr>
      <w:r>
        <w:rPr>
          <w:rFonts w:hint="eastAsia" w:ascii="楷体_GB2312" w:eastAsia="楷体_GB2312"/>
          <w:color w:val="auto"/>
          <w:sz w:val="28"/>
          <w:szCs w:val="28"/>
          <w:highlight w:val="none"/>
        </w:rPr>
        <w:t>应聘岗位：                               报名序号：</w:t>
      </w:r>
    </w:p>
    <w:tbl>
      <w:tblPr>
        <w:tblStyle w:val="4"/>
        <w:tblW w:w="51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469"/>
        <w:gridCol w:w="854"/>
        <w:gridCol w:w="866"/>
        <w:gridCol w:w="369"/>
        <w:gridCol w:w="194"/>
        <w:gridCol w:w="779"/>
        <w:gridCol w:w="316"/>
        <w:gridCol w:w="884"/>
        <w:gridCol w:w="1535"/>
      </w:tblGrid>
      <w:tr w14:paraId="78B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E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 名</w:t>
            </w:r>
          </w:p>
        </w:tc>
        <w:tc>
          <w:tcPr>
            <w:tcW w:w="831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4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83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36A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4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C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60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B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  族</w:t>
            </w:r>
          </w:p>
        </w:tc>
        <w:tc>
          <w:tcPr>
            <w:tcW w:w="679" w:type="pct"/>
            <w:gridSpan w:val="2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9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7" w:type="pct"/>
            <w:vMerge w:val="restar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5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照片</w:t>
            </w:r>
          </w:p>
        </w:tc>
      </w:tr>
      <w:tr w14:paraId="4D81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3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804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C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60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E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679" w:type="pct"/>
            <w:gridSpan w:val="2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5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7" w:type="pct"/>
            <w:vMerge w:val="continue"/>
            <w:noWrap w:val="0"/>
            <w:vAlign w:val="center"/>
          </w:tcPr>
          <w:p w14:paraId="5BD1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4792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3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1804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D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60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D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  <w:p w14:paraId="3BD5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679" w:type="pct"/>
            <w:gridSpan w:val="2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7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67" w:type="pct"/>
            <w:vMerge w:val="continue"/>
            <w:noWrap w:val="0"/>
            <w:vAlign w:val="center"/>
          </w:tcPr>
          <w:p w14:paraId="05553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1EE1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8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013" w:type="pct"/>
            <w:gridSpan w:val="4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51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30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FE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367" w:type="pct"/>
            <w:gridSpan w:val="2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1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6FC1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2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专业技术</w:t>
            </w:r>
          </w:p>
          <w:p w14:paraId="005C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1804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C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60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1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  务</w:t>
            </w:r>
          </w:p>
        </w:tc>
        <w:tc>
          <w:tcPr>
            <w:tcW w:w="1547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0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2A2A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1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1804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F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60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E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547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9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27EC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  <w:p w14:paraId="0516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</w:t>
            </w:r>
          </w:p>
          <w:p w14:paraId="699A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  <w:p w14:paraId="0A04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历</w:t>
            </w:r>
          </w:p>
          <w:p w14:paraId="0846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111" w:type="pct"/>
            <w:gridSpan w:val="9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F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69E2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E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历年考核</w:t>
            </w:r>
          </w:p>
          <w:p w14:paraId="3FC0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等次情况</w:t>
            </w:r>
          </w:p>
        </w:tc>
        <w:tc>
          <w:tcPr>
            <w:tcW w:w="4111" w:type="pct"/>
            <w:gridSpan w:val="9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E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0C60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5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主要业绩及获奖情况</w:t>
            </w:r>
          </w:p>
        </w:tc>
        <w:tc>
          <w:tcPr>
            <w:tcW w:w="4111" w:type="pct"/>
            <w:gridSpan w:val="9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5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0861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A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是否与招聘单位及主管部门领导有近亲属关系</w:t>
            </w:r>
          </w:p>
        </w:tc>
        <w:tc>
          <w:tcPr>
            <w:tcW w:w="4111" w:type="pct"/>
            <w:gridSpan w:val="9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29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（如有近亲属关系，请如实填写）</w:t>
            </w:r>
          </w:p>
        </w:tc>
      </w:tr>
      <w:tr w14:paraId="4368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D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应</w:t>
            </w:r>
          </w:p>
          <w:p w14:paraId="59FF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聘</w:t>
            </w:r>
          </w:p>
          <w:p w14:paraId="7DAE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人</w:t>
            </w:r>
          </w:p>
          <w:p w14:paraId="4862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员</w:t>
            </w:r>
          </w:p>
          <w:p w14:paraId="57EC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承</w:t>
            </w:r>
          </w:p>
          <w:p w14:paraId="609C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1804" w:type="pct"/>
            <w:gridSpan w:val="3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A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480" w:firstLineChars="200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本人承诺所提供的材料真实有效，符合选调岗位所属的资格条件。如有弄虚作假，承诺自动放弃考试和应聘资格。</w:t>
            </w:r>
          </w:p>
          <w:p w14:paraId="36D3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480" w:firstLineChars="200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应聘人签名：</w:t>
            </w:r>
          </w:p>
          <w:p w14:paraId="4654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960" w:firstLineChars="400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年   月   日</w:t>
            </w:r>
          </w:p>
        </w:tc>
        <w:tc>
          <w:tcPr>
            <w:tcW w:w="319" w:type="pct"/>
            <w:gridSpan w:val="2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0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资</w:t>
            </w:r>
          </w:p>
          <w:p w14:paraId="7262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格</w:t>
            </w:r>
          </w:p>
          <w:p w14:paraId="5826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</w:t>
            </w:r>
          </w:p>
          <w:p w14:paraId="2E78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查</w:t>
            </w:r>
          </w:p>
          <w:p w14:paraId="1A35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</w:t>
            </w:r>
          </w:p>
          <w:p w14:paraId="3C5C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1987" w:type="pct"/>
            <w:gridSpan w:val="4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7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经审查，符合应聘资格条件。</w:t>
            </w:r>
          </w:p>
          <w:p w14:paraId="4537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审查人签名：</w:t>
            </w:r>
          </w:p>
          <w:p w14:paraId="0748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480" w:firstLineChars="200"/>
              <w:textAlignment w:val="auto"/>
              <w:rPr>
                <w:color w:val="auto"/>
                <w:sz w:val="24"/>
                <w:highlight w:val="none"/>
              </w:rPr>
            </w:pPr>
          </w:p>
          <w:p w14:paraId="2F02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480" w:firstLineChars="200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招聘单位（章）</w:t>
            </w:r>
          </w:p>
        </w:tc>
      </w:tr>
      <w:tr w14:paraId="567A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pct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4111" w:type="pct"/>
            <w:gridSpan w:val="9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D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</w:tbl>
    <w:p w14:paraId="47B5F499">
      <w:pPr>
        <w:rPr>
          <w:rFonts w:ascii="仿宋_GB2312" w:hAnsi="仿宋" w:eastAsia="仿宋_GB2312" w:cs="仿宋"/>
          <w:color w:val="auto"/>
          <w:kern w:val="2"/>
          <w:sz w:val="32"/>
          <w:szCs w:val="32"/>
          <w:highlight w:val="none"/>
        </w:rPr>
      </w:pPr>
      <w:r>
        <w:rPr>
          <w:rFonts w:hint="eastAsia"/>
          <w:color w:val="auto"/>
          <w:sz w:val="24"/>
          <w:highlight w:val="none"/>
        </w:rPr>
        <w:t>说明：1、报名序号由引进单位填写。2、</w:t>
      </w:r>
      <w:r>
        <w:rPr>
          <w:rFonts w:hint="eastAsia"/>
          <w:color w:val="auto"/>
          <w:sz w:val="24"/>
          <w:highlight w:val="none"/>
          <w:lang w:eastAsia="zh-CN"/>
        </w:rPr>
        <w:t>应聘人员</w:t>
      </w:r>
      <w:r>
        <w:rPr>
          <w:rFonts w:hint="eastAsia"/>
          <w:color w:val="auto"/>
          <w:sz w:val="24"/>
          <w:highlight w:val="none"/>
        </w:rPr>
        <w:t>必须如实填写上述内容，如填报虚假信息，取消考试或应聘资格。3、此报名表由引进单位留存。</w:t>
      </w:r>
    </w:p>
    <w:p w14:paraId="73FF766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747239"/>
      <w:docPartObj>
        <w:docPartGallery w:val="autotext"/>
      </w:docPartObj>
    </w:sdtPr>
    <w:sdtContent>
      <w:p w14:paraId="5B1A8B0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6F78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2077"/>
    <w:rsid w:val="17B32077"/>
    <w:rsid w:val="3FE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2026-05-08T08:53:00Z</dcterms:created>
  <dc:creator>暖空微凉</dc:creator>
  <cp:lastModifiedBy>暖空微凉</cp:lastModifiedBy>
  <dcterms:modified xsi:type="dcterms:W3CDTF">2026-05-08T08:54:59Z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AE74BA040C8E4BCFA8A01494AFE094DA_13</vt:lpwstr>
  </property>
  <property fmtid="{D5CDD505-2E9C-101B-9397-08002B2CF9AE}" pid="4" name="KSOTemplateDocerSaveRecord">
    <vt:lpwstr>eyJoZGlkIjoiODAwYmQ2OTUzMDJmYmI4YzNiNWFjYjAyYTQzMDBkMmEiLCJ1c2VySWQiOiIyNDMwOTY5MDYifQ==</vt:lpwstr>
  </property>
</Properties>
</file>