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6C3A8">
      <w:pPr>
        <w:autoSpaceDN w:val="0"/>
        <w:adjustRightInd w:val="0"/>
        <w:snapToGrid w:val="0"/>
        <w:spacing w:line="240" w:lineRule="atLeast"/>
        <w:jc w:val="both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</w:t>
      </w:r>
      <w:bookmarkStart w:id="0" w:name="_GoBack"/>
      <w:bookmarkEnd w:id="0"/>
    </w:p>
    <w:p w14:paraId="15670156">
      <w:pPr>
        <w:autoSpaceDN w:val="0"/>
        <w:adjustRightInd w:val="0"/>
        <w:snapToGrid w:val="0"/>
        <w:spacing w:line="240" w:lineRule="atLeast"/>
        <w:ind w:firstLine="280" w:firstLineChars="100"/>
        <w:jc w:val="both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孝感市各认定机构</w:t>
      </w:r>
      <w:r>
        <w:rPr>
          <w:rFonts w:hint="eastAsia" w:ascii="微软雅黑" w:hAnsi="微软雅黑" w:eastAsia="微软雅黑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认定权限、</w:t>
      </w:r>
      <w:r>
        <w:rPr>
          <w:rFonts w:ascii="微软雅黑" w:hAnsi="微软雅黑" w:eastAsia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咨询电话</w:t>
      </w:r>
      <w:r>
        <w:rPr>
          <w:rFonts w:hint="eastAsia" w:ascii="微软雅黑" w:hAnsi="微软雅黑" w:eastAsia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及认定公告发布网站网址</w:t>
      </w:r>
    </w:p>
    <w:p w14:paraId="18D79091">
      <w:pPr>
        <w:snapToGrid w:val="0"/>
        <w:spacing w:line="240" w:lineRule="atLeast"/>
        <w:jc w:val="distribute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2"/>
        <w:tblpPr w:leftFromText="180" w:rightFromText="180" w:vertAnchor="text" w:tblpX="-76" w:tblpY="-36"/>
        <w:tblOverlap w:val="never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2364"/>
        <w:gridCol w:w="1692"/>
        <w:gridCol w:w="3276"/>
      </w:tblGrid>
      <w:tr w14:paraId="0050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1E636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认定机构名称</w:t>
            </w:r>
          </w:p>
        </w:tc>
        <w:tc>
          <w:tcPr>
            <w:tcW w:w="2364" w:type="dxa"/>
            <w:noWrap w:val="0"/>
            <w:vAlign w:val="center"/>
          </w:tcPr>
          <w:p w14:paraId="5C03D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认定资格种类</w:t>
            </w:r>
          </w:p>
        </w:tc>
        <w:tc>
          <w:tcPr>
            <w:tcW w:w="1692" w:type="dxa"/>
            <w:noWrap w:val="0"/>
            <w:vAlign w:val="center"/>
          </w:tcPr>
          <w:p w14:paraId="62405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76" w:type="dxa"/>
            <w:noWrap w:val="0"/>
            <w:vAlign w:val="center"/>
          </w:tcPr>
          <w:p w14:paraId="0582C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认定公告发布网站网址</w:t>
            </w:r>
          </w:p>
        </w:tc>
      </w:tr>
      <w:tr w14:paraId="68574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24AA6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孝感市教育局</w:t>
            </w:r>
          </w:p>
        </w:tc>
        <w:tc>
          <w:tcPr>
            <w:tcW w:w="2364" w:type="dxa"/>
            <w:noWrap w:val="0"/>
            <w:vAlign w:val="center"/>
          </w:tcPr>
          <w:p w14:paraId="21BC1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孝感市辖区高级中学、中等职业学校、中等职业学校实习指导教师资格 </w:t>
            </w:r>
          </w:p>
        </w:tc>
        <w:tc>
          <w:tcPr>
            <w:tcW w:w="1692" w:type="dxa"/>
            <w:noWrap w:val="0"/>
            <w:vAlign w:val="center"/>
          </w:tcPr>
          <w:p w14:paraId="3BBE4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0712-2327579</w:t>
            </w:r>
          </w:p>
        </w:tc>
        <w:tc>
          <w:tcPr>
            <w:tcW w:w="3276" w:type="dxa"/>
            <w:noWrap w:val="0"/>
            <w:vAlign w:val="center"/>
          </w:tcPr>
          <w:p w14:paraId="7A847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孝感市教育局官网 </w:t>
            </w:r>
          </w:p>
          <w:p w14:paraId="7C2A5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http://jyj.xiaogan.gov.cn/</w:t>
            </w:r>
          </w:p>
        </w:tc>
      </w:tr>
      <w:tr w14:paraId="7618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3709E3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孝感市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孝南区教育局</w:t>
            </w:r>
          </w:p>
        </w:tc>
        <w:tc>
          <w:tcPr>
            <w:tcW w:w="2364" w:type="dxa"/>
            <w:noWrap w:val="0"/>
            <w:vAlign w:val="center"/>
          </w:tcPr>
          <w:p w14:paraId="22BC1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孝南区辖区及市直高新区、临空经济区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692CF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0712-2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830582</w:t>
            </w:r>
          </w:p>
        </w:tc>
        <w:tc>
          <w:tcPr>
            <w:tcW w:w="3276" w:type="dxa"/>
            <w:noWrap w:val="0"/>
            <w:vAlign w:val="center"/>
          </w:tcPr>
          <w:p w14:paraId="0C74E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孝南区人民政府网</w:t>
            </w:r>
          </w:p>
          <w:p w14:paraId="229A8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http://www.xiaonan.gov.cn/</w:t>
            </w:r>
          </w:p>
        </w:tc>
      </w:tr>
      <w:tr w14:paraId="101E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4EB0F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汉川市教育局</w:t>
            </w:r>
          </w:p>
        </w:tc>
        <w:tc>
          <w:tcPr>
            <w:tcW w:w="2364" w:type="dxa"/>
            <w:noWrap w:val="0"/>
            <w:vAlign w:val="center"/>
          </w:tcPr>
          <w:p w14:paraId="514E9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汉川市辖区初级中学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352B3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0712-83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85066</w:t>
            </w:r>
          </w:p>
        </w:tc>
        <w:tc>
          <w:tcPr>
            <w:tcW w:w="3276" w:type="dxa"/>
            <w:noWrap w:val="0"/>
            <w:vAlign w:val="center"/>
          </w:tcPr>
          <w:p w14:paraId="1BF2C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汉川市人民政府网http://www.hanchuan.gov.cn/</w:t>
            </w:r>
          </w:p>
        </w:tc>
      </w:tr>
      <w:tr w14:paraId="3A407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09378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应城市教育局</w:t>
            </w:r>
          </w:p>
        </w:tc>
        <w:tc>
          <w:tcPr>
            <w:tcW w:w="2364" w:type="dxa"/>
            <w:noWrap w:val="0"/>
            <w:vAlign w:val="center"/>
          </w:tcPr>
          <w:p w14:paraId="2F81D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应城市辖区初级中学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0F0C6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0712-3224861</w:t>
            </w:r>
          </w:p>
        </w:tc>
        <w:tc>
          <w:tcPr>
            <w:tcW w:w="3276" w:type="dxa"/>
            <w:noWrap w:val="0"/>
            <w:vAlign w:val="center"/>
          </w:tcPr>
          <w:p w14:paraId="37432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应城市人民政府网http://www.yingcheng.gov.cn/</w:t>
            </w:r>
          </w:p>
        </w:tc>
      </w:tr>
      <w:tr w14:paraId="134E2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43093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云梦县教育局</w:t>
            </w:r>
          </w:p>
        </w:tc>
        <w:tc>
          <w:tcPr>
            <w:tcW w:w="2364" w:type="dxa"/>
            <w:noWrap w:val="0"/>
            <w:vAlign w:val="center"/>
          </w:tcPr>
          <w:p w14:paraId="03997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云梦县辖区初级中学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7FC8B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0712-4336177</w:t>
            </w:r>
          </w:p>
        </w:tc>
        <w:tc>
          <w:tcPr>
            <w:tcW w:w="3276" w:type="dxa"/>
            <w:noWrap w:val="0"/>
            <w:vAlign w:val="center"/>
          </w:tcPr>
          <w:p w14:paraId="5CDB8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云梦县人民政府网http://www.yunmeng.gov.cn/</w:t>
            </w:r>
          </w:p>
        </w:tc>
      </w:tr>
      <w:tr w14:paraId="1A66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10348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安陆市教育局</w:t>
            </w:r>
          </w:p>
        </w:tc>
        <w:tc>
          <w:tcPr>
            <w:tcW w:w="2364" w:type="dxa"/>
            <w:noWrap w:val="0"/>
            <w:vAlign w:val="center"/>
          </w:tcPr>
          <w:p w14:paraId="07813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安陆市辖区初级中学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3070D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0712-5266055</w:t>
            </w:r>
          </w:p>
        </w:tc>
        <w:tc>
          <w:tcPr>
            <w:tcW w:w="3276" w:type="dxa"/>
            <w:noWrap w:val="0"/>
            <w:vAlign w:val="center"/>
          </w:tcPr>
          <w:p w14:paraId="194CE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安陆市人民政府网</w:t>
            </w:r>
          </w:p>
          <w:p w14:paraId="2AFD8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http://www.anlu.gov.cn/</w:t>
            </w:r>
          </w:p>
        </w:tc>
      </w:tr>
      <w:tr w14:paraId="454F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73F41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大悟县教育局</w:t>
            </w:r>
          </w:p>
        </w:tc>
        <w:tc>
          <w:tcPr>
            <w:tcW w:w="2364" w:type="dxa"/>
            <w:noWrap w:val="0"/>
            <w:vAlign w:val="center"/>
          </w:tcPr>
          <w:p w14:paraId="2CB9C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大悟县辖区初级中学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613B4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0712-7221223</w:t>
            </w:r>
          </w:p>
        </w:tc>
        <w:tc>
          <w:tcPr>
            <w:tcW w:w="3276" w:type="dxa"/>
            <w:noWrap w:val="0"/>
            <w:vAlign w:val="center"/>
          </w:tcPr>
          <w:p w14:paraId="46378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大悟县人民政府网</w:t>
            </w:r>
          </w:p>
          <w:p w14:paraId="0E0F6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http://www.hbdawu.gov.cn/</w:t>
            </w:r>
          </w:p>
        </w:tc>
      </w:tr>
      <w:tr w14:paraId="5D993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512" w:type="dxa"/>
            <w:shd w:val="clear" w:color="auto" w:fill="auto"/>
            <w:noWrap w:val="0"/>
            <w:vAlign w:val="center"/>
          </w:tcPr>
          <w:p w14:paraId="6FF46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孝昌县教育局</w:t>
            </w:r>
          </w:p>
        </w:tc>
        <w:tc>
          <w:tcPr>
            <w:tcW w:w="2364" w:type="dxa"/>
            <w:noWrap w:val="0"/>
            <w:vAlign w:val="center"/>
          </w:tcPr>
          <w:p w14:paraId="248B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孝昌县辖区及市直双峰山旅游度假区初级中学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、小学、幼儿园教师资格</w:t>
            </w:r>
          </w:p>
        </w:tc>
        <w:tc>
          <w:tcPr>
            <w:tcW w:w="1692" w:type="dxa"/>
            <w:noWrap w:val="0"/>
            <w:vAlign w:val="center"/>
          </w:tcPr>
          <w:p w14:paraId="46E5F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0712-4772343</w:t>
            </w:r>
          </w:p>
        </w:tc>
        <w:tc>
          <w:tcPr>
            <w:tcW w:w="3276" w:type="dxa"/>
            <w:noWrap w:val="0"/>
            <w:vAlign w:val="center"/>
          </w:tcPr>
          <w:p w14:paraId="64169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孝昌县人民政府网http://www.xiaochang.gov.cn/</w:t>
            </w:r>
          </w:p>
        </w:tc>
      </w:tr>
    </w:tbl>
    <w:p w14:paraId="46CBD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/>
        <w:ind w:firstLine="480" w:firstLineChars="200"/>
        <w:jc w:val="left"/>
        <w:textAlignment w:val="auto"/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备注：根据国家和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湖北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省有关规定，孝感市教育局负责全市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高级中学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教师资格、中等职业学校教师资格和中等职业学校实习指导教师资格认定；幼儿园、小学和初级中学教师资格，由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县（市、区）教育局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认定。各级认定机构根据认定权限受理本行政区域内相应申请人的申请。高中以下阶段教师资格认定请查看拟申请认定的县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（市、区）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教育局发布的认定公告。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34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风清扬</cp:lastModifiedBy>
  <dcterms:modified xsi:type="dcterms:W3CDTF">2026-10-08T18:09:32Z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eyJoZGlkIjoiZjM5MDZlNWYzYmE2OWIwMzg3NDI4N2Y5YWI0ODM2ZDQiLCJ1c2VySWQiOiIzMTQ5OTk0OTMifQ==</vt:lpwstr>
  </property>
  <property fmtid="{D5CDD505-2E9C-101B-9397-08002B2CF9AE}" pid="4" name="ICV">
    <vt:lpwstr>29FF6C7A827F4B3A9E0B52E7EDD12FC0_12</vt:lpwstr>
  </property>
</Properties>
</file>