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经开区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事业单位公开招聘面试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2.</w:t>
      </w:r>
      <w:r>
        <w:rPr>
          <w:rFonts w:ascii="Times New Roman" w:hAnsi="Times New Roman" w:eastAsia="CESI仿宋-GB13000" w:cs="Times New Roman"/>
          <w:sz w:val="32"/>
          <w:szCs w:val="32"/>
        </w:rPr>
        <w:t>考生持本人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有效</w:t>
      </w:r>
      <w:r>
        <w:rPr>
          <w:rFonts w:ascii="Times New Roman" w:hAnsi="Times New Roman" w:eastAsia="CESI仿宋-GB13000" w:cs="Times New Roman"/>
          <w:sz w:val="32"/>
          <w:szCs w:val="32"/>
        </w:rPr>
        <w:t>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CESI仿宋-GB13000" w:cs="Times New Roman"/>
          <w:sz w:val="32"/>
          <w:szCs w:val="32"/>
        </w:rPr>
        <w:t>年度事业单位公开招聘面试通知书》于考试当天7: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CESI仿宋-GB13000" w:cs="Times New Roman"/>
          <w:sz w:val="32"/>
          <w:szCs w:val="32"/>
        </w:rPr>
        <w:t>0进场，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签到</w:t>
      </w:r>
      <w:r>
        <w:rPr>
          <w:rFonts w:ascii="Times New Roman" w:hAnsi="Times New Roman" w:eastAsia="CESI仿宋-GB13000" w:cs="Times New Roman"/>
          <w:sz w:val="32"/>
          <w:szCs w:val="32"/>
        </w:rPr>
        <w:t>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面试期间采取入闱封闭的办法进行管理。除规定的用品外，不得携带电子记事本类、手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机、录音笔等任何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储存、通讯等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功能的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设备进入候考室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，须提交身份证、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。考生不得穿戴有明显特征的服装、饰品进入面试室，面试期间，只允许说出抽签顺序号，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透露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任何</w:t>
      </w:r>
      <w:r>
        <w:rPr>
          <w:rFonts w:ascii="Times New Roman" w:hAnsi="Times New Roman" w:eastAsia="CESI仿宋-GB13000" w:cs="Times New Roman"/>
          <w:sz w:val="32"/>
          <w:szCs w:val="32"/>
        </w:rPr>
        <w:t>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  <w:lang w:eastAsia="zh-CN"/>
        </w:rPr>
        <w:t>报考岗位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取消面试资格。面试后，不得将任何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面试成绩宣布后，考生应在成绩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单上签名确认。面试结束后，考生应迅速离开考场，不得在考场附近停留议论，不得以任何方式向考场内考生泄露考题。</w:t>
      </w:r>
    </w:p>
    <w:p/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mM0NDJjZmNmODkzOWYwNGJkZGI2ZmY4NmI3ODkifQ=="/>
  </w:docVars>
  <w:rsids>
    <w:rsidRoot w:val="1DA16B44"/>
    <w:rsid w:val="0CB80A8A"/>
    <w:rsid w:val="1DA16B44"/>
    <w:rsid w:val="7DD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2024-05-17T02:03:00Z</dcterms:created>
  <dc:creator> 昳贝子、信念</dc:creator>
  <cp:lastModifiedBy> 昳贝子、信念</cp:lastModifiedBy>
  <dcterms:modified xsi:type="dcterms:W3CDTF">2024-05-17T09:18:07Z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C651632E0A1440ACBF54F268A2B38D02_11</vt:lpwstr>
  </property>
</Properties>
</file>