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方正小标宋简体" w:hAnsi="微软雅黑" w:eastAsia="方正小标宋简体" w:cs="微软雅黑"/>
          <w:bCs/>
          <w:color w:val="000000" w:themeColor="text1"/>
          <w:kern w:val="0"/>
          <w:sz w:val="4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spacing w:beforeAutospacing="0" w:afterAutospacing="0" w:line="560" w:lineRule="exact"/>
        <w:ind w:firstLine="420"/>
        <w:rPr>
          <w:rStyle w:val="8"/>
          <w:rFonts w:hint="eastAsia" w:ascii="黑体" w:hAnsi="黑体" w:eastAsia="黑体" w:cs="微软雅黑"/>
          <w:b w:val="0"/>
          <w:color w:val="292929"/>
          <w:sz w:val="32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bCs/>
          <w:color w:val="000000" w:themeColor="text1"/>
          <w:kern w:val="0"/>
          <w:sz w:val="4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公安机关录用人民警察体能测评实施规则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ascii="黑体" w:hAnsi="黑体" w:eastAsia="黑体" w:cs="微软雅黑"/>
          <w:b/>
          <w:color w:val="292929"/>
          <w:sz w:val="32"/>
          <w:shd w:val="clear" w:color="auto" w:fill="FFFFFF"/>
        </w:rPr>
      </w:pPr>
      <w:r>
        <w:rPr>
          <w:rStyle w:val="8"/>
          <w:rFonts w:hint="eastAsia" w:ascii="黑体" w:hAnsi="黑体" w:eastAsia="黑体" w:cs="微软雅黑"/>
          <w:b w:val="0"/>
          <w:color w:val="292929"/>
          <w:sz w:val="32"/>
          <w:shd w:val="clear" w:color="auto" w:fill="FFFFFF"/>
        </w:rPr>
        <w:t>一、10米×4往返跑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476750" cy="2514600"/>
            <wp:effectExtent l="0" t="0" r="0" b="0"/>
            <wp:docPr id="4" name="图片 4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91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微软雅黑" w:eastAsia="仿宋_GB2312" w:cs="微软雅黑"/>
          <w:color w:val="292929"/>
          <w:sz w:val="32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注意事项：测试时有以下任一情况，不计取成绩：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1.出发时抢跑；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2.折返时脚踩S1或S2线；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3.折返时未推倒木块。</w:t>
      </w:r>
    </w:p>
    <w:p>
      <w:pPr>
        <w:pStyle w:val="5"/>
        <w:widowControl/>
        <w:spacing w:beforeAutospacing="0" w:afterAutospacing="0" w:line="560" w:lineRule="exact"/>
        <w:ind w:firstLine="420"/>
        <w:rPr>
          <w:rStyle w:val="8"/>
          <w:rFonts w:ascii="黑体" w:hAnsi="黑体" w:eastAsia="黑体"/>
          <w:color w:val="292929"/>
          <w:sz w:val="32"/>
          <w:shd w:val="clear" w:color="auto" w:fill="FFFFFF"/>
        </w:rPr>
      </w:pPr>
      <w:r>
        <w:rPr>
          <w:rStyle w:val="8"/>
          <w:rFonts w:hint="eastAsia" w:ascii="黑体" w:hAnsi="黑体" w:eastAsia="黑体" w:cs="微软雅黑"/>
          <w:b w:val="0"/>
          <w:color w:val="292929"/>
          <w:sz w:val="32"/>
          <w:shd w:val="clear" w:color="auto" w:fill="FFFFFF"/>
        </w:rPr>
        <w:t>二、男子1000米跑、女子800米跑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场地器材：400米标准田径场，发令枪、发令旗、秒表、号码标识若干。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注意事项：测试时有以下任一情况，不计取成绩：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1.出发时抢跑；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2.出发时脚踩线；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hd w:val="clear" w:color="auto" w:fill="FFFFFF"/>
        </w:rPr>
        <w:t>3.途中跑时超越或踩踏最内侧跑道线。</w:t>
      </w:r>
    </w:p>
    <w:p>
      <w:pPr>
        <w:pStyle w:val="5"/>
        <w:widowControl/>
        <w:spacing w:beforeAutospacing="0" w:afterAutospacing="0" w:line="560" w:lineRule="exact"/>
        <w:ind w:firstLine="420"/>
        <w:rPr>
          <w:rStyle w:val="8"/>
          <w:rFonts w:ascii="黑体" w:hAnsi="黑体" w:eastAsia="黑体"/>
          <w:color w:val="292929"/>
          <w:sz w:val="32"/>
          <w:shd w:val="clear" w:color="auto" w:fill="FFFFFF"/>
        </w:rPr>
      </w:pPr>
      <w:r>
        <w:rPr>
          <w:rStyle w:val="8"/>
          <w:rFonts w:hint="eastAsia" w:ascii="黑体" w:hAnsi="黑体" w:eastAsia="黑体" w:cs="微软雅黑"/>
          <w:b w:val="0"/>
          <w:color w:val="292929"/>
          <w:sz w:val="32"/>
          <w:shd w:val="clear" w:color="auto" w:fill="FFFFFF"/>
        </w:rPr>
        <w:t>三、纵跳摸高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zCs w:val="32"/>
          <w:shd w:val="clear" w:color="auto" w:fill="FFFFFF"/>
        </w:rPr>
        <w:t>场地器材：通常在室内场地测试，起跳处铺垫厚度不超过2厘米的硬质无弹性垫子。如选择室外场地测试，需在天气状况许可的情况下进行，当天平均气温应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92929"/>
          <w:sz w:val="32"/>
          <w:szCs w:val="32"/>
          <w:shd w:val="clear" w:color="auto" w:fill="FFFFFF"/>
        </w:rPr>
        <w:t>在15—35摄氏度之间，无太阳直射、风力不超过3级。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zCs w:val="32"/>
          <w:shd w:val="clear" w:color="auto" w:fill="FFFFFF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zCs w:val="32"/>
          <w:shd w:val="clear" w:color="auto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zCs w:val="32"/>
          <w:shd w:val="clear" w:color="auto" w:fill="FFFFFF"/>
        </w:rPr>
        <w:t>1.起跳时双腿有移动或有垫步动作；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zCs w:val="32"/>
          <w:shd w:val="clear" w:color="auto" w:fill="FFFFFF"/>
        </w:rPr>
        <w:t>2.手指甲超过指尖0.3厘米；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zCs w:val="32"/>
          <w:shd w:val="clear" w:color="auto" w:fill="FFFFFF"/>
        </w:rPr>
        <w:t>3.戴手套等其他物品；</w:t>
      </w:r>
    </w:p>
    <w:p>
      <w:pPr>
        <w:pStyle w:val="5"/>
        <w:widowControl/>
        <w:spacing w:beforeAutospacing="0" w:afterAutospacing="0" w:line="56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zCs w:val="32"/>
          <w:shd w:val="clear" w:color="auto" w:fill="FFFFFF"/>
        </w:rPr>
        <w:t>4.穿鞋进行测试。</w:t>
      </w:r>
    </w:p>
    <w:p>
      <w:pPr>
        <w:rPr>
          <w:rFonts w:hint="eastAsia" w:ascii="仿宋_GB2312" w:hAnsi="仿宋_GB2312" w:eastAsia="仿宋_GB2312" w:cs="仿宋_GB2312"/>
          <w:b/>
          <w:bCs/>
          <w:color w:val="16258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ZGJhNjkyY2ViMTFjNmQ1ZjBhMDFiYmJkYTA1MmEifQ=="/>
  </w:docVars>
  <w:rsids>
    <w:rsidRoot w:val="00DB4F11"/>
    <w:rsid w:val="0000368B"/>
    <w:rsid w:val="004E0F71"/>
    <w:rsid w:val="005A775F"/>
    <w:rsid w:val="00833E17"/>
    <w:rsid w:val="00DB4F11"/>
    <w:rsid w:val="04A30E81"/>
    <w:rsid w:val="2399732D"/>
    <w:rsid w:val="3DE97A37"/>
    <w:rsid w:val="43380000"/>
    <w:rsid w:val="510C7899"/>
    <w:rsid w:val="67FA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156</Words>
  <Characters>894</Characters>
  <Lines>7</Lines>
  <Paragraphs>2</Paragraphs>
  <TotalTime>0</TotalTime>
  <ScaleCrop>false</ScaleCrop>
  <LinksUpToDate>false</LinksUpToDate>
  <CharactersWithSpaces>1048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2024-04-25T07:59:00Z</dcterms:created>
  <dc:creator>Administrator</dc:creator>
  <cp:lastModifiedBy>admin</cp:lastModifiedBy>
  <cp:lastPrinted>2026-04-20T11:03:00Z</cp:lastPrinted>
  <dcterms:modified xsi:type="dcterms:W3CDTF">2026-04-21T01:50:00Z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7A6949230B874964BF6689DA0B22F032_12</vt:lpwstr>
  </property>
</Properties>
</file>