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79D0">
      <w:pPr>
        <w:pStyle w:val="2"/>
        <w:widowControl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附件1：</w:t>
      </w:r>
    </w:p>
    <w:p w14:paraId="497E3D41">
      <w:pPr>
        <w:pStyle w:val="2"/>
        <w:widowControl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招聘岗位一览表</w:t>
      </w:r>
    </w:p>
    <w:tbl>
      <w:tblPr>
        <w:tblStyle w:val="4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666"/>
        <w:gridCol w:w="3148"/>
        <w:gridCol w:w="1456"/>
      </w:tblGrid>
      <w:tr w14:paraId="5834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8" w:type="dxa"/>
            <w:noWrap w:val="0"/>
            <w:vAlign w:val="top"/>
          </w:tcPr>
          <w:p w14:paraId="7407C4AE">
            <w:pPr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2666" w:type="dxa"/>
            <w:noWrap w:val="0"/>
            <w:vAlign w:val="top"/>
          </w:tcPr>
          <w:p w14:paraId="72788997">
            <w:pPr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岗位职责</w:t>
            </w:r>
          </w:p>
        </w:tc>
        <w:tc>
          <w:tcPr>
            <w:tcW w:w="3148" w:type="dxa"/>
            <w:noWrap w:val="0"/>
            <w:vAlign w:val="top"/>
          </w:tcPr>
          <w:p w14:paraId="20A98B75">
            <w:pPr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任职资格</w:t>
            </w:r>
          </w:p>
        </w:tc>
        <w:tc>
          <w:tcPr>
            <w:tcW w:w="1456" w:type="dxa"/>
            <w:noWrap w:val="0"/>
            <w:vAlign w:val="top"/>
          </w:tcPr>
          <w:p w14:paraId="0C75C9D2">
            <w:pPr>
              <w:spacing w:line="400" w:lineRule="exac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薪酬范围</w:t>
            </w:r>
          </w:p>
        </w:tc>
      </w:tr>
      <w:tr w14:paraId="6CDC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  <w:jc w:val="center"/>
        </w:trPr>
        <w:tc>
          <w:tcPr>
            <w:tcW w:w="1728" w:type="dxa"/>
            <w:noWrap w:val="0"/>
            <w:vAlign w:val="center"/>
          </w:tcPr>
          <w:p w14:paraId="54F4169F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客户专员-人事方向（1名）</w:t>
            </w:r>
          </w:p>
        </w:tc>
        <w:tc>
          <w:tcPr>
            <w:tcW w:w="2666" w:type="dxa"/>
            <w:noWrap w:val="0"/>
            <w:vAlign w:val="top"/>
          </w:tcPr>
          <w:p w14:paraId="3862AAD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046441C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163319D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1.对接客户单位，为客户提供人力资源管理方面的服务；</w:t>
            </w:r>
          </w:p>
          <w:p w14:paraId="786ACE6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2.负责客户单位员工档案管理及业务管理系统录入；</w:t>
            </w:r>
          </w:p>
          <w:p w14:paraId="2225DCE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3.负责客户单位员工的劳动关系管理、社会保险及公积金等相关事务；</w:t>
            </w:r>
          </w:p>
          <w:p w14:paraId="7AF11F5A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4.负责客户单位员工的薪酬及福利管理；</w:t>
            </w:r>
          </w:p>
          <w:p w14:paraId="6D2991F1">
            <w:pPr>
              <w:spacing w:line="400" w:lineRule="exact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5.维护客户关系、提高客户满意度及拓展新客户相关工作。</w:t>
            </w:r>
          </w:p>
        </w:tc>
        <w:tc>
          <w:tcPr>
            <w:tcW w:w="3148" w:type="dxa"/>
            <w:noWrap w:val="0"/>
            <w:vAlign w:val="top"/>
          </w:tcPr>
          <w:p w14:paraId="321C5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1B65C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AB65AA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1.年龄35周岁以内，本科及以上学历，人力资源管理、法律、财务相关专业优先；</w:t>
            </w:r>
          </w:p>
          <w:p w14:paraId="04BE63D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2.具备基本的人力资源行业的市场意识和服务特质，了解、熟悉劳动人事、社会保险相关的法律法规和政策，具备业务涉及的相关专业知识；</w:t>
            </w:r>
          </w:p>
          <w:p w14:paraId="32CA60D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3.具有良好的语言表达能力和一定的沟通协调能力，熟练掌握和运用常用办公软件，具备基本的财务知识和操作技能；</w:t>
            </w:r>
          </w:p>
          <w:p w14:paraId="5B0659CC">
            <w:pPr>
              <w:spacing w:line="400" w:lineRule="exact"/>
              <w:jc w:val="both"/>
              <w:rPr>
                <w:rFonts w:hint="eastAsia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4.服务意识强，细致严谨，积极主动，具有较好的学习能力、抗压能力、灵活变通能力及团队协作能力。</w:t>
            </w:r>
          </w:p>
        </w:tc>
        <w:tc>
          <w:tcPr>
            <w:tcW w:w="1456" w:type="dxa"/>
            <w:noWrap w:val="0"/>
            <w:vAlign w:val="top"/>
          </w:tcPr>
          <w:p w14:paraId="6FB8652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0F3D63A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47394F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BBA9491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9B5372D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C1EEEF0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8F271ED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E6F9061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E49B85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8881026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8-9万</w:t>
            </w:r>
          </w:p>
        </w:tc>
      </w:tr>
      <w:tr w14:paraId="56C3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1728" w:type="dxa"/>
            <w:noWrap w:val="0"/>
            <w:vAlign w:val="center"/>
          </w:tcPr>
          <w:p w14:paraId="1F682D6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项目审批岗</w:t>
            </w:r>
          </w:p>
          <w:p w14:paraId="054F561D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（1名）</w:t>
            </w:r>
          </w:p>
        </w:tc>
        <w:tc>
          <w:tcPr>
            <w:tcW w:w="2666" w:type="dxa"/>
            <w:noWrap w:val="0"/>
            <w:vAlign w:val="center"/>
          </w:tcPr>
          <w:p w14:paraId="5E5D23C1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1.负责按规定权限进行项目审批、核准、备案等立项相关工作；</w:t>
            </w:r>
          </w:p>
          <w:p w14:paraId="2874B5C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2.跟踪项目审批进度，协助科室人员对接项目单位，为项目单位提供基础性的政策咨询和办事指引；</w:t>
            </w:r>
          </w:p>
          <w:p w14:paraId="627BBD7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3.协助起草、整理与项目审批相关的公文、函件、会议纪要等；</w:t>
            </w:r>
          </w:p>
          <w:p w14:paraId="4B4460A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4.负责审批过程中相关文件、资料的整理、归档；</w:t>
            </w:r>
          </w:p>
          <w:p w14:paraId="5F5E083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5.完成领导交办的其他工作。</w:t>
            </w:r>
          </w:p>
          <w:p w14:paraId="638C606A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48" w:type="dxa"/>
            <w:noWrap w:val="0"/>
            <w:vAlign w:val="top"/>
          </w:tcPr>
          <w:p w14:paraId="416EC6D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1.年龄35周岁以内，本科及以上学历，工程类、经济类或相关专业优先。</w:t>
            </w:r>
          </w:p>
          <w:p w14:paraId="79E94D11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 具有相关工作经历者优先，如工程设计、项目管理、工程咨询、工程造价、施工管理等相关领域工作经验；熟悉投资项目管理或具有类似岗位经验者优先考虑。​</w:t>
            </w:r>
          </w:p>
          <w:p w14:paraId="657C321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 政治素质好，品行端正；责任心强，工作细致严谨； 具备较强的学习适应、沟通协调能力。</w:t>
            </w:r>
          </w:p>
        </w:tc>
        <w:tc>
          <w:tcPr>
            <w:tcW w:w="1456" w:type="dxa"/>
            <w:noWrap w:val="0"/>
            <w:vAlign w:val="top"/>
          </w:tcPr>
          <w:p w14:paraId="4447497A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58161E5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9FEBB10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09BE352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1B78945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0999C14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5AA335C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4D6B9C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10ECD73">
            <w:pPr>
              <w:spacing w:line="4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8-9万</w:t>
            </w:r>
          </w:p>
        </w:tc>
      </w:tr>
      <w:tr w14:paraId="51D5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1728" w:type="dxa"/>
            <w:noWrap w:val="0"/>
            <w:vAlign w:val="center"/>
          </w:tcPr>
          <w:p w14:paraId="5FC348F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土地管理辅助岗（1名）</w:t>
            </w:r>
          </w:p>
        </w:tc>
        <w:tc>
          <w:tcPr>
            <w:tcW w:w="2666" w:type="dxa"/>
            <w:noWrap w:val="0"/>
            <w:vAlign w:val="center"/>
          </w:tcPr>
          <w:p w14:paraId="0020AAB8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负责农用地报批手续和土地资源的盘整、整治、规划、利用等工作;</w:t>
            </w:r>
          </w:p>
          <w:p w14:paraId="51B68E86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2.领导交办的其他工作。</w:t>
            </w:r>
          </w:p>
        </w:tc>
        <w:tc>
          <w:tcPr>
            <w:tcW w:w="3148" w:type="dxa"/>
            <w:noWrap w:val="0"/>
            <w:vAlign w:val="top"/>
          </w:tcPr>
          <w:p w14:paraId="036E2A40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1.年龄 35 周岁以下(含 35 岁，1990年1月1日以后出生人员)大学本科及以上学历，学士及以上学位，土地资源管理相关专业;</w:t>
            </w:r>
          </w:p>
          <w:p w14:paraId="126BADA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2.熟悉土地征收、拆迁等相关政策,能熟练使用 excel 表格和 CAD,argis 等软件;</w:t>
            </w:r>
          </w:p>
          <w:p w14:paraId="4FA6E9E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3.从事过大型土地规划、房屋征收、土地储备等相关经验工作者优先考虑。</w:t>
            </w:r>
          </w:p>
        </w:tc>
        <w:tc>
          <w:tcPr>
            <w:tcW w:w="1456" w:type="dxa"/>
            <w:noWrap w:val="0"/>
            <w:vAlign w:val="top"/>
          </w:tcPr>
          <w:p w14:paraId="411894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50F481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C576E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A5627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1009D2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E98CED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9-13万</w:t>
            </w:r>
          </w:p>
        </w:tc>
      </w:tr>
      <w:tr w14:paraId="137C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1728" w:type="dxa"/>
            <w:noWrap w:val="0"/>
            <w:vAlign w:val="center"/>
          </w:tcPr>
          <w:p w14:paraId="2CB9C091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高级置业顾问（1名）</w:t>
            </w:r>
          </w:p>
        </w:tc>
        <w:tc>
          <w:tcPr>
            <w:tcW w:w="2666" w:type="dxa"/>
            <w:noWrap w:val="0"/>
            <w:vAlign w:val="top"/>
          </w:tcPr>
          <w:p w14:paraId="48BAD66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1.负责楼盘项目的销售工作，完成公司下达的销售任务；</w:t>
            </w:r>
          </w:p>
          <w:p w14:paraId="552022F4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2.接待来访客户，详细介绍项目信息及销售政策；</w:t>
            </w:r>
          </w:p>
          <w:p w14:paraId="336C999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3.跟进潜在客户，维护客户关系，促成交易；</w:t>
            </w:r>
          </w:p>
          <w:p w14:paraId="4C09369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4.协助客户办理认购、签约等相关手续；</w:t>
            </w:r>
          </w:p>
          <w:p w14:paraId="684474B9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5.完成上级交办的其他销售工作。</w:t>
            </w:r>
          </w:p>
        </w:tc>
        <w:tc>
          <w:tcPr>
            <w:tcW w:w="3148" w:type="dxa"/>
            <w:noWrap w:val="0"/>
            <w:vAlign w:val="top"/>
          </w:tcPr>
          <w:p w14:paraId="79B2F58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1.大专以上学历；</w:t>
            </w:r>
          </w:p>
          <w:p w14:paraId="3B051854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2.年龄25-30岁，形象气质佳，亲和力强。</w:t>
            </w:r>
          </w:p>
          <w:p w14:paraId="632E940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3.熟悉房地产销售流程及相关政策法规；</w:t>
            </w:r>
          </w:p>
          <w:p w14:paraId="59D0BDEC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4.具备良好的沟通表达能力及客户服务意识，抗压能力强；</w:t>
            </w:r>
          </w:p>
          <w:p w14:paraId="1FCABE7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5.2年以上楼盘销售经验，销冠优先。</w:t>
            </w:r>
          </w:p>
          <w:p w14:paraId="547A7B96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 w14:paraId="7E12BE2D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7E97BBC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19A370B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85C7CCE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726EE4C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AC04679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E5D405F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薪：5000+佣金</w:t>
            </w:r>
          </w:p>
        </w:tc>
      </w:tr>
    </w:tbl>
    <w:p w14:paraId="2FEFC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14163"/>
    <w:multiLevelType w:val="singleLevel"/>
    <w:tmpl w:val="DD9141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E4689"/>
    <w:rsid w:val="05340028"/>
    <w:rsid w:val="080A32C2"/>
    <w:rsid w:val="09627775"/>
    <w:rsid w:val="11EE155E"/>
    <w:rsid w:val="18371EB1"/>
    <w:rsid w:val="1D7B2840"/>
    <w:rsid w:val="214178FD"/>
    <w:rsid w:val="25496D80"/>
    <w:rsid w:val="27E3087F"/>
    <w:rsid w:val="2D60110A"/>
    <w:rsid w:val="2E0423DE"/>
    <w:rsid w:val="2EBE07DF"/>
    <w:rsid w:val="2ED36EE3"/>
    <w:rsid w:val="3FB157F6"/>
    <w:rsid w:val="4E830CA5"/>
    <w:rsid w:val="4E920EE8"/>
    <w:rsid w:val="5DB22A0D"/>
    <w:rsid w:val="5DC10EA2"/>
    <w:rsid w:val="63E15DFA"/>
    <w:rsid w:val="684E4689"/>
    <w:rsid w:val="71047A8A"/>
    <w:rsid w:val="725D3437"/>
    <w:rsid w:val="73DA6BA1"/>
    <w:rsid w:val="74DE44B6"/>
    <w:rsid w:val="758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1058</Characters>
  <Lines>0</Lines>
  <Paragraphs>0</Paragraphs>
  <TotalTime>1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2025-04-14T02:42:00Z</dcterms:created>
  <dc:creator>自渡</dc:creator>
  <cp:lastModifiedBy>自渡</cp:lastModifiedBy>
  <dcterms:modified xsi:type="dcterms:W3CDTF">2025-09-01T03:33:23Z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B0FDB4429C6E4C049044639D649814C9_13</vt:lpwstr>
  </property>
  <property fmtid="{D5CDD505-2E9C-101B-9397-08002B2CF9AE}" pid="4" name="KSOTemplateDocerSaveRecord">
    <vt:lpwstr>eyJoZGlkIjoiMzRkM2Q0YWFmMzc0MzI2YWIwMDBkMTBjMWYyMGM4NmUiLCJ1c2VySWQiOiI0MDk1MDI0NDgifQ==</vt:lpwstr>
  </property>
</Properties>
</file>