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  <w:lang w:val="en-US" w:eastAsia="zh-CN"/>
        </w:rPr>
        <w:t>宜昌市“招才兴业计划”2024年长阳土家族自治县国有企业招聘岗位表</w:t>
      </w:r>
    </w:p>
    <w:tbl>
      <w:tblPr>
        <w:tblStyle w:val="9"/>
        <w:tblW w:w="14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40"/>
        <w:gridCol w:w="780"/>
        <w:gridCol w:w="1230"/>
        <w:gridCol w:w="694"/>
        <w:gridCol w:w="2651"/>
        <w:gridCol w:w="1129"/>
        <w:gridCol w:w="840"/>
        <w:gridCol w:w="900"/>
        <w:gridCol w:w="960"/>
        <w:gridCol w:w="765"/>
        <w:gridCol w:w="510"/>
        <w:gridCol w:w="109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名称</w:t>
            </w:r>
          </w:p>
        </w:tc>
        <w:tc>
          <w:tcPr>
            <w:tcW w:w="69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65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税前岗位年薪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地点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方式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电话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(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邮箱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长阳城市发展投资集团有限公司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县属国有企业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本科：公共管理类、新闻学、广播电视学、广告学、传播学、编辑出版学、网络与新媒体、汉语言文学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研究生：公共管理学类、新闻传播学类、新闻与传播类、汉语言文字学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参照同地区同等级事业单位人员薪酬待遇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湖北宜昌市长阳土家族自治县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0717-5317987</w:t>
            </w:r>
          </w:p>
        </w:tc>
        <w:tc>
          <w:tcPr>
            <w:tcW w:w="12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"mailto:2496105605@qq.com" \o "mailto:2496105605@qq.com"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single"/>
              </w:rPr>
              <w:t>2496105605@qq.com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长阳城市发展投资集团有限公司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本科：工商管理、人力资源管理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研究生：工商管理类、工商管理学类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长阳城市发展投资集团有限公司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本科：法学、信用风险管理与法律防控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具有法律职业资格证书或律师执业证者优先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长阳城市发展投资集团有限公司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本科：会计学、会计、财务管理、财政学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研究生：会计学、会计、财务管理、财政学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熟练操作各类办公软件及财务软件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长阳城市发展投资集团有限公司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本科：土木工程、安全工程、建筑学、环境科学与工程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研究生：土木工程、安全工程、建筑学、环境科学与工程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长阳清江水务投资控股集团有限公司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本科：土木类、水利类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研究生：土木工程类、水利工程类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磊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13307202005</w:t>
            </w:r>
          </w:p>
        </w:tc>
        <w:tc>
          <w:tcPr>
            <w:tcW w:w="12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"mailto:1176280873@qq.com"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single"/>
              </w:rPr>
              <w:t>1176280873@qq.com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长阳清江水务投资控股集团有限公司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法务管理岗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本科：法学类、政治学与行政学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研究生：法学类、政治学类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563C1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长阳汇丰和融资担保有限公司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本科：经济学类、金融学类、法学类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研究生：应用经济学类、金融类、法学类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0717-5335669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"mailto:42292138@qq.com"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single"/>
              </w:rPr>
              <w:t xml:space="preserve">42292138@qq.com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22"/>
          <w:szCs w:val="22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 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8"/>
          <w:lang w:val="en-US" w:eastAsia="zh-CN" w:bidi="ar-SA"/>
        </w:rPr>
        <w:t>2024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8"/>
          <w:lang w:val="en-US" w:eastAsia="zh-CN" w:bidi="ar-SA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8"/>
          <w:lang w:val="en-US" w:eastAsia="zh-CN" w:bidi="ar-SA"/>
        </w:rPr>
        <w:t>宜昌市“招才兴业计划”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8"/>
          <w:lang w:val="en-US" w:eastAsia="zh-CN" w:bidi="ar-SA"/>
        </w:rPr>
        <w:t>国有企业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8"/>
          <w:lang w:val="en-US" w:eastAsia="zh-CN" w:bidi="ar-SA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报考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单位：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  <w:lang w:val="en-US" w:eastAsia="zh-CN"/>
        </w:rPr>
        <w:t xml:space="preserve">                           报考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岗位：</w:t>
      </w:r>
    </w:p>
    <w:tbl>
      <w:tblPr>
        <w:tblStyle w:val="9"/>
        <w:tblW w:w="97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750"/>
        <w:gridCol w:w="763"/>
        <w:gridCol w:w="563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739"/>
        <w:gridCol w:w="352"/>
        <w:gridCol w:w="1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741" w:hRule="exact"/>
        </w:trPr>
        <w:tc>
          <w:tcPr>
            <w:tcW w:w="1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姓  名</w:t>
            </w:r>
          </w:p>
        </w:tc>
        <w:tc>
          <w:tcPr>
            <w:tcW w:w="28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出生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8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680" w:hRule="exact"/>
        </w:trPr>
        <w:tc>
          <w:tcPr>
            <w:tcW w:w="1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户口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所在地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560" w:hRule="exact"/>
        </w:trPr>
        <w:tc>
          <w:tcPr>
            <w:tcW w:w="1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最高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学历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毕业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497" w:hRule="exact"/>
        </w:trPr>
        <w:tc>
          <w:tcPr>
            <w:tcW w:w="15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756" w:hRule="exact"/>
        </w:trPr>
        <w:tc>
          <w:tcPr>
            <w:tcW w:w="1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专业技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术资格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41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575" w:hRule="atLeast"/>
        </w:trPr>
        <w:tc>
          <w:tcPr>
            <w:tcW w:w="1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联系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地址</w:t>
            </w:r>
          </w:p>
        </w:tc>
        <w:tc>
          <w:tcPr>
            <w:tcW w:w="3979" w:type="dxa"/>
            <w:gridSpan w:val="9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34" w:leftChars="-64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34" w:leftChars="-64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511" w:hRule="atLeast"/>
        </w:trPr>
        <w:tc>
          <w:tcPr>
            <w:tcW w:w="15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3979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273" w:leftChars="-1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备用联系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273" w:leftChars="-1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655" w:hRule="atLeast"/>
        </w:trPr>
        <w:tc>
          <w:tcPr>
            <w:tcW w:w="1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E-mail</w:t>
            </w:r>
          </w:p>
        </w:tc>
        <w:tc>
          <w:tcPr>
            <w:tcW w:w="397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7" w:leftChars="-8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17" w:leftChars="8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资格证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书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种类</w:t>
            </w:r>
          </w:p>
        </w:tc>
        <w:tc>
          <w:tcPr>
            <w:tcW w:w="2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7" w:leftChars="-8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770" w:hRule="exact"/>
        </w:trPr>
        <w:tc>
          <w:tcPr>
            <w:tcW w:w="1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97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所学专业</w:t>
            </w:r>
          </w:p>
        </w:tc>
        <w:tc>
          <w:tcPr>
            <w:tcW w:w="2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592" w:hRule="exact"/>
        </w:trPr>
        <w:tc>
          <w:tcPr>
            <w:tcW w:w="1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97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cantSplit/>
          <w:trHeight w:val="5299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个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历</w:t>
            </w:r>
          </w:p>
        </w:tc>
        <w:tc>
          <w:tcPr>
            <w:tcW w:w="891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</w:trPr>
        <w:tc>
          <w:tcPr>
            <w:tcW w:w="846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91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46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家庭主要成员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及重要社会关系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43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75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846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招考单位或主管部门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审查意见</w:t>
            </w:r>
          </w:p>
        </w:tc>
        <w:tc>
          <w:tcPr>
            <w:tcW w:w="891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05" w:leftChars="-50" w:firstLine="168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846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111" w:leftChars="53" w:right="11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891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 w:firstLine="480" w:firstLineChars="2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备注：1.简历从高中学习时填起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，时间连续，无中断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。2.栏目中无相关内容的填“无”。</w:t>
      </w:r>
    </w:p>
    <w:p>
      <w:pPr>
        <w:ind w:left="-279" w:leftChars="-133" w:firstLine="1200" w:firstLineChars="500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3.A4纸正反打印。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可附业绩和相关证书材料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OTEzYTFiNmEyNjI3ZTVmNDgxODhiZWI3YmQ2ODMifQ=="/>
  </w:docVars>
  <w:rsids>
    <w:rsidRoot w:val="43692329"/>
    <w:rsid w:val="00071ED5"/>
    <w:rsid w:val="002235CA"/>
    <w:rsid w:val="03D96696"/>
    <w:rsid w:val="05A607FA"/>
    <w:rsid w:val="0926237D"/>
    <w:rsid w:val="0A073F5D"/>
    <w:rsid w:val="0BD608D9"/>
    <w:rsid w:val="0C3B6140"/>
    <w:rsid w:val="0CEE31B2"/>
    <w:rsid w:val="0F1E4DE1"/>
    <w:rsid w:val="111451B1"/>
    <w:rsid w:val="117143B2"/>
    <w:rsid w:val="142E0338"/>
    <w:rsid w:val="15E2762C"/>
    <w:rsid w:val="16D44AE5"/>
    <w:rsid w:val="17051824"/>
    <w:rsid w:val="18D45952"/>
    <w:rsid w:val="19C27883"/>
    <w:rsid w:val="1B656D35"/>
    <w:rsid w:val="1D28001A"/>
    <w:rsid w:val="1FAF0D1E"/>
    <w:rsid w:val="1FDBBFD5"/>
    <w:rsid w:val="22743D02"/>
    <w:rsid w:val="231057D9"/>
    <w:rsid w:val="2350319D"/>
    <w:rsid w:val="27452B08"/>
    <w:rsid w:val="275163C0"/>
    <w:rsid w:val="287C56BE"/>
    <w:rsid w:val="296248B4"/>
    <w:rsid w:val="2A0910C1"/>
    <w:rsid w:val="2C106849"/>
    <w:rsid w:val="2C1A4329"/>
    <w:rsid w:val="2C68612B"/>
    <w:rsid w:val="2C6E3570"/>
    <w:rsid w:val="2E5A728A"/>
    <w:rsid w:val="2F032695"/>
    <w:rsid w:val="30E107B4"/>
    <w:rsid w:val="30FD3114"/>
    <w:rsid w:val="31FB58A6"/>
    <w:rsid w:val="33863895"/>
    <w:rsid w:val="358E6A31"/>
    <w:rsid w:val="35FDF9F1"/>
    <w:rsid w:val="391C49A1"/>
    <w:rsid w:val="39932868"/>
    <w:rsid w:val="3AF9494C"/>
    <w:rsid w:val="3FF1653A"/>
    <w:rsid w:val="4202058A"/>
    <w:rsid w:val="42AA423B"/>
    <w:rsid w:val="43692329"/>
    <w:rsid w:val="439C6FB0"/>
    <w:rsid w:val="480A1F47"/>
    <w:rsid w:val="499248EA"/>
    <w:rsid w:val="4E086F29"/>
    <w:rsid w:val="523D7334"/>
    <w:rsid w:val="567C4BF1"/>
    <w:rsid w:val="56C62FC9"/>
    <w:rsid w:val="57646494"/>
    <w:rsid w:val="591B0458"/>
    <w:rsid w:val="5C5B1A64"/>
    <w:rsid w:val="5C712EAE"/>
    <w:rsid w:val="5E2F3F48"/>
    <w:rsid w:val="5F8F6933"/>
    <w:rsid w:val="63304B00"/>
    <w:rsid w:val="63827325"/>
    <w:rsid w:val="673B1CC5"/>
    <w:rsid w:val="6A5437CA"/>
    <w:rsid w:val="6B8C46B0"/>
    <w:rsid w:val="6C9F740F"/>
    <w:rsid w:val="70495D5B"/>
    <w:rsid w:val="707324D0"/>
    <w:rsid w:val="77A92C7B"/>
    <w:rsid w:val="78A27DF6"/>
    <w:rsid w:val="78BE5F5A"/>
    <w:rsid w:val="7A5C3FD5"/>
    <w:rsid w:val="7B694BFB"/>
    <w:rsid w:val="7C042B76"/>
    <w:rsid w:val="7DF5F6F5"/>
    <w:rsid w:val="7FEEF6E0"/>
    <w:rsid w:val="BFE5D917"/>
    <w:rsid w:val="D7DB5A96"/>
    <w:rsid w:val="DEDBA2C6"/>
    <w:rsid w:val="E73E50E2"/>
    <w:rsid w:val="EF5C9737"/>
    <w:rsid w:val="FF7B1E5D"/>
    <w:rsid w:val="FFA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widowControl w:val="0"/>
      <w:wordWrap w:val="0"/>
      <w:spacing w:line="560" w:lineRule="exact"/>
      <w:ind w:left="34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UserStyle_0"/>
    <w:basedOn w:val="1"/>
    <w:next w:val="13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kern w:val="2"/>
      <w:sz w:val="32"/>
      <w:szCs w:val="24"/>
      <w:lang w:val="en-US" w:eastAsia="zh-CN" w:bidi="ar-SA"/>
    </w:rPr>
  </w:style>
  <w:style w:type="paragraph" w:customStyle="1" w:styleId="13">
    <w:name w:val="UserStyle_2"/>
    <w:basedOn w:val="1"/>
    <w:qFormat/>
    <w:uiPriority w:val="0"/>
    <w:pPr>
      <w:suppressAutoHyphens/>
      <w:bidi w:val="0"/>
      <w:ind w:firstLine="420" w:firstLineChars="200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10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151"/>
    <w:basedOn w:val="10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8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61"/>
    <w:basedOn w:val="10"/>
    <w:qFormat/>
    <w:uiPriority w:val="0"/>
    <w:rPr>
      <w:rFonts w:hint="eastAsia" w:ascii="仿宋_GB2312" w:eastAsia="仿宋_GB2312" w:cs="仿宋_GB2312"/>
      <w:strike/>
      <w:color w:val="FF0000"/>
      <w:sz w:val="20"/>
      <w:szCs w:val="20"/>
    </w:rPr>
  </w:style>
  <w:style w:type="character" w:customStyle="1" w:styleId="20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3937</Words>
  <Characters>4222</Characters>
  <Lines>0</Lines>
  <Paragraphs>0</Paragraphs>
  <TotalTime>7</TotalTime>
  <ScaleCrop>false</ScaleCrop>
  <LinksUpToDate>false</LinksUpToDate>
  <CharactersWithSpaces>4417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2024-05-19T08:14:00Z</dcterms:created>
  <dc:creator>李恬珏</dc:creator>
  <cp:lastModifiedBy>临安初雨</cp:lastModifiedBy>
  <cp:lastPrinted>2024-05-18T09:40:00Z</cp:lastPrinted>
  <dcterms:modified xsi:type="dcterms:W3CDTF">2024-05-20T06:33:29Z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DEF44F2EA1F14664BF6B4A91DEC1224F</vt:lpwstr>
  </property>
</Properties>
</file>