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6F42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textAlignment w:val="auto"/>
        <w:rPr>
          <w:color w:val="000000"/>
        </w:rPr>
      </w:pPr>
      <w:r>
        <w:rPr>
          <w:rFonts w:hint="eastAsia" w:ascii="仿宋_GB2312" w:eastAsia="仿宋"/>
          <w:color w:val="000000"/>
          <w:sz w:val="32"/>
          <w:szCs w:val="32"/>
        </w:rPr>
        <w:t>附件</w:t>
      </w:r>
    </w:p>
    <w:tbl>
      <w:tblPr>
        <w:tblStyle w:val="3"/>
        <w:tblpPr w:leftFromText="180" w:rightFromText="180" w:vertAnchor="text" w:horzAnchor="page" w:tblpXSpec="center" w:tblpY="575"/>
        <w:tblOverlap w:val="never"/>
        <w:tblW w:w="11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987"/>
        <w:gridCol w:w="645"/>
        <w:gridCol w:w="1139"/>
        <w:gridCol w:w="832"/>
        <w:gridCol w:w="2158"/>
        <w:gridCol w:w="993"/>
        <w:gridCol w:w="866"/>
        <w:gridCol w:w="866"/>
        <w:gridCol w:w="663"/>
        <w:gridCol w:w="1180"/>
        <w:gridCol w:w="620"/>
      </w:tblGrid>
      <w:tr w14:paraId="51D34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4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BC5A4E">
            <w:pPr>
              <w:widowControl/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</w:rPr>
              <w:t>河南省省直事业单位拟聘用人员名册表</w:t>
            </w:r>
          </w:p>
        </w:tc>
      </w:tr>
      <w:tr w14:paraId="5F2E4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2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81EBC83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共青团河南省委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188" w:type="dxa"/>
            <w:gridSpan w:val="6"/>
            <w:tcBorders>
              <w:top w:val="nil"/>
              <w:left w:val="nil"/>
              <w:right w:val="nil"/>
            </w:tcBorders>
          </w:tcPr>
          <w:p w14:paraId="46232E9C">
            <w:pPr>
              <w:widowControl/>
              <w:spacing w:line="280" w:lineRule="exact"/>
              <w:jc w:val="right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</w:tr>
      <w:tr w14:paraId="3BD0C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11" w:type="dxa"/>
            <w:vAlign w:val="center"/>
          </w:tcPr>
          <w:p w14:paraId="32A94386">
            <w:pPr>
              <w:spacing w:line="280" w:lineRule="exact"/>
              <w:jc w:val="center"/>
              <w:rPr>
                <w:rFonts w:ascii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87" w:type="dxa"/>
            <w:vAlign w:val="center"/>
          </w:tcPr>
          <w:p w14:paraId="24AA0D64">
            <w:pPr>
              <w:spacing w:line="280" w:lineRule="exact"/>
              <w:jc w:val="center"/>
              <w:rPr>
                <w:rFonts w:ascii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645" w:type="dxa"/>
            <w:vAlign w:val="center"/>
          </w:tcPr>
          <w:p w14:paraId="19E7C15E">
            <w:pPr>
              <w:spacing w:line="280" w:lineRule="exact"/>
              <w:jc w:val="center"/>
              <w:rPr>
                <w:rFonts w:ascii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9" w:type="dxa"/>
            <w:vAlign w:val="center"/>
          </w:tcPr>
          <w:p w14:paraId="5CC1AF7F">
            <w:pPr>
              <w:spacing w:line="280" w:lineRule="exact"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出生</w:t>
            </w:r>
          </w:p>
          <w:p w14:paraId="59311B8C">
            <w:pPr>
              <w:spacing w:line="280" w:lineRule="exact"/>
              <w:jc w:val="center"/>
              <w:rPr>
                <w:rFonts w:ascii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832" w:type="dxa"/>
            <w:vAlign w:val="center"/>
          </w:tcPr>
          <w:p w14:paraId="1CB8A032">
            <w:pPr>
              <w:spacing w:line="280" w:lineRule="exact"/>
              <w:jc w:val="center"/>
              <w:rPr>
                <w:rFonts w:ascii="宋体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158" w:type="dxa"/>
            <w:vAlign w:val="center"/>
          </w:tcPr>
          <w:p w14:paraId="3DACF19E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  <w:p w14:paraId="1A3C901F">
            <w:pPr>
              <w:spacing w:line="280" w:lineRule="exact"/>
              <w:jc w:val="center"/>
              <w:rPr>
                <w:rFonts w:ascii="宋体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专业及时间</w:t>
            </w:r>
          </w:p>
        </w:tc>
        <w:tc>
          <w:tcPr>
            <w:tcW w:w="993" w:type="dxa"/>
            <w:vAlign w:val="center"/>
          </w:tcPr>
          <w:p w14:paraId="2BCB6A5E">
            <w:pPr>
              <w:spacing w:line="280" w:lineRule="exact"/>
              <w:jc w:val="center"/>
              <w:rPr>
                <w:rFonts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历</w:t>
            </w:r>
          </w:p>
          <w:p w14:paraId="06B678C7">
            <w:pPr>
              <w:spacing w:line="280" w:lineRule="exact"/>
              <w:jc w:val="center"/>
              <w:rPr>
                <w:rFonts w:ascii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学位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6" w:type="dxa"/>
            <w:vAlign w:val="center"/>
          </w:tcPr>
          <w:p w14:paraId="49F3053F">
            <w:pPr>
              <w:spacing w:line="280" w:lineRule="exact"/>
              <w:jc w:val="center"/>
              <w:rPr>
                <w:rFonts w:ascii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报考岗位代码</w:t>
            </w:r>
          </w:p>
        </w:tc>
        <w:tc>
          <w:tcPr>
            <w:tcW w:w="866" w:type="dxa"/>
            <w:vAlign w:val="center"/>
          </w:tcPr>
          <w:p w14:paraId="55BBBF18">
            <w:pPr>
              <w:spacing w:line="280" w:lineRule="exact"/>
              <w:jc w:val="center"/>
              <w:rPr>
                <w:rFonts w:ascii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总成绩</w:t>
            </w:r>
          </w:p>
        </w:tc>
        <w:tc>
          <w:tcPr>
            <w:tcW w:w="663" w:type="dxa"/>
            <w:vAlign w:val="center"/>
          </w:tcPr>
          <w:p w14:paraId="2A8399B0">
            <w:pPr>
              <w:spacing w:line="280" w:lineRule="exact"/>
              <w:jc w:val="center"/>
              <w:rPr>
                <w:rFonts w:ascii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名次</w:t>
            </w:r>
          </w:p>
        </w:tc>
        <w:tc>
          <w:tcPr>
            <w:tcW w:w="1180" w:type="dxa"/>
            <w:vAlign w:val="center"/>
          </w:tcPr>
          <w:p w14:paraId="14363C79">
            <w:pPr>
              <w:spacing w:line="280" w:lineRule="exact"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聘用</w:t>
            </w:r>
          </w:p>
          <w:p w14:paraId="167473E3">
            <w:pPr>
              <w:spacing w:line="280" w:lineRule="exact"/>
              <w:jc w:val="center"/>
              <w:rPr>
                <w:rFonts w:ascii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620" w:type="dxa"/>
            <w:vAlign w:val="center"/>
          </w:tcPr>
          <w:p w14:paraId="2094876D">
            <w:pPr>
              <w:spacing w:line="280" w:lineRule="exact"/>
              <w:jc w:val="center"/>
              <w:rPr>
                <w:rFonts w:ascii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14:paraId="4DDAF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511" w:type="dxa"/>
            <w:vAlign w:val="center"/>
          </w:tcPr>
          <w:p w14:paraId="5EEB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vAlign w:val="center"/>
          </w:tcPr>
          <w:p w14:paraId="3315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李梦迪</w:t>
            </w:r>
          </w:p>
        </w:tc>
        <w:tc>
          <w:tcPr>
            <w:tcW w:w="645" w:type="dxa"/>
            <w:vAlign w:val="center"/>
          </w:tcPr>
          <w:p w14:paraId="54FF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39" w:type="dxa"/>
            <w:vAlign w:val="center"/>
          </w:tcPr>
          <w:p w14:paraId="530B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2000.06</w:t>
            </w:r>
          </w:p>
        </w:tc>
        <w:tc>
          <w:tcPr>
            <w:tcW w:w="832" w:type="dxa"/>
            <w:vAlign w:val="center"/>
          </w:tcPr>
          <w:p w14:paraId="4366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58" w:type="dxa"/>
            <w:vAlign w:val="center"/>
          </w:tcPr>
          <w:p w14:paraId="4193F514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2021年7月毕业于郑州大学行政管理专业</w:t>
            </w:r>
          </w:p>
        </w:tc>
        <w:tc>
          <w:tcPr>
            <w:tcW w:w="993" w:type="dxa"/>
            <w:vAlign w:val="center"/>
          </w:tcPr>
          <w:p w14:paraId="7DDD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  <w:p w14:paraId="6A20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866" w:type="dxa"/>
            <w:vAlign w:val="center"/>
          </w:tcPr>
          <w:p w14:paraId="0B4D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1801000101</w:t>
            </w:r>
          </w:p>
        </w:tc>
        <w:tc>
          <w:tcPr>
            <w:tcW w:w="866" w:type="dxa"/>
            <w:vAlign w:val="center"/>
          </w:tcPr>
          <w:p w14:paraId="385A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75.63</w:t>
            </w:r>
          </w:p>
        </w:tc>
        <w:tc>
          <w:tcPr>
            <w:tcW w:w="663" w:type="dxa"/>
            <w:vAlign w:val="center"/>
          </w:tcPr>
          <w:p w14:paraId="16A4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vAlign w:val="center"/>
          </w:tcPr>
          <w:p w14:paraId="6830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  <w:p w14:paraId="0532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9级</w:t>
            </w:r>
          </w:p>
        </w:tc>
        <w:tc>
          <w:tcPr>
            <w:tcW w:w="620" w:type="dxa"/>
            <w:vAlign w:val="center"/>
          </w:tcPr>
          <w:p w14:paraId="5E694A84">
            <w:pPr>
              <w:spacing w:line="280" w:lineRule="exact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B60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511" w:type="dxa"/>
            <w:vAlign w:val="center"/>
          </w:tcPr>
          <w:p w14:paraId="2599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vAlign w:val="center"/>
          </w:tcPr>
          <w:p w14:paraId="1A42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常轩硕</w:t>
            </w:r>
          </w:p>
        </w:tc>
        <w:tc>
          <w:tcPr>
            <w:tcW w:w="645" w:type="dxa"/>
            <w:vAlign w:val="center"/>
          </w:tcPr>
          <w:p w14:paraId="2F3A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vAlign w:val="center"/>
          </w:tcPr>
          <w:p w14:paraId="7A80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2002.02</w:t>
            </w:r>
          </w:p>
        </w:tc>
        <w:tc>
          <w:tcPr>
            <w:tcW w:w="832" w:type="dxa"/>
            <w:vAlign w:val="center"/>
          </w:tcPr>
          <w:p w14:paraId="5740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58" w:type="dxa"/>
            <w:vAlign w:val="center"/>
          </w:tcPr>
          <w:p w14:paraId="60078430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2023年7月毕业于</w:t>
            </w:r>
            <w:bookmarkStart w:id="0" w:name="OLE_LINK47"/>
            <w:bookmarkStart w:id="1" w:name="OLE_LINK49"/>
            <w:bookmarkStart w:id="2" w:name="OLE_LINK48"/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河南师范大学生物科学专业</w:t>
            </w:r>
            <w:bookmarkEnd w:id="0"/>
            <w:bookmarkEnd w:id="1"/>
            <w:bookmarkEnd w:id="2"/>
          </w:p>
        </w:tc>
        <w:tc>
          <w:tcPr>
            <w:tcW w:w="993" w:type="dxa"/>
            <w:vAlign w:val="center"/>
          </w:tcPr>
          <w:p w14:paraId="55A9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  <w:p w14:paraId="6CCA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866" w:type="dxa"/>
            <w:vAlign w:val="center"/>
          </w:tcPr>
          <w:p w14:paraId="64C7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1801000102</w:t>
            </w:r>
          </w:p>
        </w:tc>
        <w:tc>
          <w:tcPr>
            <w:tcW w:w="866" w:type="dxa"/>
            <w:vAlign w:val="center"/>
          </w:tcPr>
          <w:p w14:paraId="37DB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75.50</w:t>
            </w:r>
          </w:p>
        </w:tc>
        <w:tc>
          <w:tcPr>
            <w:tcW w:w="663" w:type="dxa"/>
            <w:vAlign w:val="center"/>
          </w:tcPr>
          <w:p w14:paraId="06B9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0" w:type="dxa"/>
            <w:vAlign w:val="center"/>
          </w:tcPr>
          <w:p w14:paraId="0073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专业技术岗12级</w:t>
            </w:r>
          </w:p>
        </w:tc>
        <w:tc>
          <w:tcPr>
            <w:tcW w:w="620" w:type="dxa"/>
            <w:vAlign w:val="center"/>
          </w:tcPr>
          <w:p w14:paraId="5F708668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E29C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511" w:type="dxa"/>
            <w:vAlign w:val="center"/>
          </w:tcPr>
          <w:p w14:paraId="081A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vAlign w:val="center"/>
          </w:tcPr>
          <w:p w14:paraId="5C39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欧阳然</w:t>
            </w:r>
          </w:p>
        </w:tc>
        <w:tc>
          <w:tcPr>
            <w:tcW w:w="645" w:type="dxa"/>
            <w:vAlign w:val="center"/>
          </w:tcPr>
          <w:p w14:paraId="638A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39" w:type="dxa"/>
            <w:vAlign w:val="center"/>
          </w:tcPr>
          <w:p w14:paraId="7365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1999.10</w:t>
            </w:r>
          </w:p>
        </w:tc>
        <w:tc>
          <w:tcPr>
            <w:tcW w:w="832" w:type="dxa"/>
            <w:vAlign w:val="center"/>
          </w:tcPr>
          <w:p w14:paraId="653E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158" w:type="dxa"/>
            <w:vAlign w:val="center"/>
          </w:tcPr>
          <w:p w14:paraId="7D8463EC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2025年6月毕业于华南师范大学教育史专业</w:t>
            </w:r>
          </w:p>
        </w:tc>
        <w:tc>
          <w:tcPr>
            <w:tcW w:w="993" w:type="dxa"/>
            <w:vAlign w:val="center"/>
          </w:tcPr>
          <w:p w14:paraId="2C16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  <w:p w14:paraId="187E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866" w:type="dxa"/>
            <w:vAlign w:val="center"/>
          </w:tcPr>
          <w:p w14:paraId="5DD3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1801000201</w:t>
            </w:r>
          </w:p>
        </w:tc>
        <w:tc>
          <w:tcPr>
            <w:tcW w:w="866" w:type="dxa"/>
            <w:vAlign w:val="center"/>
          </w:tcPr>
          <w:p w14:paraId="5422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76.80</w:t>
            </w:r>
          </w:p>
        </w:tc>
        <w:tc>
          <w:tcPr>
            <w:tcW w:w="663" w:type="dxa"/>
            <w:vAlign w:val="center"/>
          </w:tcPr>
          <w:p w14:paraId="0D67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vAlign w:val="center"/>
          </w:tcPr>
          <w:p w14:paraId="4DFA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  <w:p w14:paraId="0BDC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9级</w:t>
            </w:r>
          </w:p>
        </w:tc>
        <w:tc>
          <w:tcPr>
            <w:tcW w:w="620" w:type="dxa"/>
            <w:vAlign w:val="center"/>
          </w:tcPr>
          <w:p w14:paraId="59BBE28B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1C64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511" w:type="dxa"/>
            <w:vAlign w:val="center"/>
          </w:tcPr>
          <w:p w14:paraId="4265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vAlign w:val="center"/>
          </w:tcPr>
          <w:p w14:paraId="2A03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牛恪恬</w:t>
            </w:r>
          </w:p>
        </w:tc>
        <w:tc>
          <w:tcPr>
            <w:tcW w:w="645" w:type="dxa"/>
            <w:vAlign w:val="center"/>
          </w:tcPr>
          <w:p w14:paraId="05D6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39" w:type="dxa"/>
            <w:vAlign w:val="center"/>
          </w:tcPr>
          <w:p w14:paraId="5634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2000.04</w:t>
            </w:r>
          </w:p>
        </w:tc>
        <w:tc>
          <w:tcPr>
            <w:tcW w:w="832" w:type="dxa"/>
            <w:vAlign w:val="center"/>
          </w:tcPr>
          <w:p w14:paraId="2DCB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158" w:type="dxa"/>
            <w:vAlign w:val="center"/>
          </w:tcPr>
          <w:p w14:paraId="40EB1D31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2025年6月毕业于河南大学教育学</w:t>
            </w:r>
          </w:p>
          <w:p w14:paraId="31FA0FBF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993" w:type="dxa"/>
            <w:vAlign w:val="center"/>
          </w:tcPr>
          <w:p w14:paraId="7891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  <w:p w14:paraId="6776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866" w:type="dxa"/>
            <w:vAlign w:val="center"/>
          </w:tcPr>
          <w:p w14:paraId="0770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1801000202</w:t>
            </w:r>
          </w:p>
        </w:tc>
        <w:tc>
          <w:tcPr>
            <w:tcW w:w="866" w:type="dxa"/>
            <w:vAlign w:val="center"/>
          </w:tcPr>
          <w:p w14:paraId="36F5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74.85</w:t>
            </w:r>
          </w:p>
        </w:tc>
        <w:tc>
          <w:tcPr>
            <w:tcW w:w="663" w:type="dxa"/>
            <w:vAlign w:val="center"/>
          </w:tcPr>
          <w:p w14:paraId="4C25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0" w:type="dxa"/>
            <w:vAlign w:val="center"/>
          </w:tcPr>
          <w:p w14:paraId="7831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  <w:p w14:paraId="2B6B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9级</w:t>
            </w:r>
          </w:p>
        </w:tc>
        <w:tc>
          <w:tcPr>
            <w:tcW w:w="620" w:type="dxa"/>
            <w:vAlign w:val="center"/>
          </w:tcPr>
          <w:p w14:paraId="5B5AB2A9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32E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511" w:type="dxa"/>
            <w:vAlign w:val="center"/>
          </w:tcPr>
          <w:p w14:paraId="360F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vAlign w:val="center"/>
          </w:tcPr>
          <w:p w14:paraId="2353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赵思佳</w:t>
            </w:r>
          </w:p>
        </w:tc>
        <w:tc>
          <w:tcPr>
            <w:tcW w:w="645" w:type="dxa"/>
            <w:vAlign w:val="center"/>
          </w:tcPr>
          <w:p w14:paraId="3D47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39" w:type="dxa"/>
            <w:vAlign w:val="center"/>
          </w:tcPr>
          <w:p w14:paraId="544E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1999.08</w:t>
            </w:r>
          </w:p>
        </w:tc>
        <w:tc>
          <w:tcPr>
            <w:tcW w:w="832" w:type="dxa"/>
            <w:vAlign w:val="center"/>
          </w:tcPr>
          <w:p w14:paraId="4F23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158" w:type="dxa"/>
            <w:vAlign w:val="center"/>
          </w:tcPr>
          <w:p w14:paraId="43F53C0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2025年6月毕业于河北大学中国近现代史基本问题研究专业</w:t>
            </w:r>
          </w:p>
        </w:tc>
        <w:tc>
          <w:tcPr>
            <w:tcW w:w="993" w:type="dxa"/>
            <w:vAlign w:val="center"/>
          </w:tcPr>
          <w:p w14:paraId="2DB7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  <w:p w14:paraId="08A9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866" w:type="dxa"/>
            <w:vAlign w:val="center"/>
          </w:tcPr>
          <w:p w14:paraId="07D2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1801000301</w:t>
            </w:r>
          </w:p>
        </w:tc>
        <w:tc>
          <w:tcPr>
            <w:tcW w:w="866" w:type="dxa"/>
            <w:vAlign w:val="center"/>
          </w:tcPr>
          <w:p w14:paraId="1E73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73.18</w:t>
            </w:r>
          </w:p>
        </w:tc>
        <w:tc>
          <w:tcPr>
            <w:tcW w:w="663" w:type="dxa"/>
            <w:vAlign w:val="center"/>
          </w:tcPr>
          <w:p w14:paraId="26FE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 w14:paraId="22EB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专业技术岗12级及以上</w:t>
            </w:r>
          </w:p>
        </w:tc>
        <w:tc>
          <w:tcPr>
            <w:tcW w:w="620" w:type="dxa"/>
            <w:vAlign w:val="center"/>
          </w:tcPr>
          <w:p w14:paraId="3490AAF1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8D9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511" w:type="dxa"/>
            <w:vAlign w:val="center"/>
          </w:tcPr>
          <w:p w14:paraId="1925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7" w:type="dxa"/>
            <w:vAlign w:val="center"/>
          </w:tcPr>
          <w:p w14:paraId="296E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张红艳</w:t>
            </w:r>
          </w:p>
        </w:tc>
        <w:tc>
          <w:tcPr>
            <w:tcW w:w="645" w:type="dxa"/>
            <w:vAlign w:val="center"/>
          </w:tcPr>
          <w:p w14:paraId="7A47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39" w:type="dxa"/>
            <w:vAlign w:val="center"/>
          </w:tcPr>
          <w:p w14:paraId="5748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2000.10</w:t>
            </w:r>
          </w:p>
        </w:tc>
        <w:tc>
          <w:tcPr>
            <w:tcW w:w="832" w:type="dxa"/>
            <w:vAlign w:val="center"/>
          </w:tcPr>
          <w:p w14:paraId="1158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2158" w:type="dxa"/>
            <w:vAlign w:val="center"/>
          </w:tcPr>
          <w:p w14:paraId="7A510308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2025年6月毕业于武汉理工大学马克思主义理论专业</w:t>
            </w:r>
          </w:p>
        </w:tc>
        <w:tc>
          <w:tcPr>
            <w:tcW w:w="993" w:type="dxa"/>
            <w:vAlign w:val="center"/>
          </w:tcPr>
          <w:p w14:paraId="23F2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  <w:p w14:paraId="5BAD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866" w:type="dxa"/>
            <w:vAlign w:val="center"/>
          </w:tcPr>
          <w:p w14:paraId="1F25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1801000302</w:t>
            </w:r>
          </w:p>
        </w:tc>
        <w:tc>
          <w:tcPr>
            <w:tcW w:w="866" w:type="dxa"/>
            <w:vAlign w:val="center"/>
          </w:tcPr>
          <w:p w14:paraId="6A19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72.63</w:t>
            </w:r>
          </w:p>
        </w:tc>
        <w:tc>
          <w:tcPr>
            <w:tcW w:w="663" w:type="dxa"/>
            <w:vAlign w:val="center"/>
          </w:tcPr>
          <w:p w14:paraId="31CF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0" w:type="dxa"/>
            <w:vAlign w:val="center"/>
          </w:tcPr>
          <w:p w14:paraId="7FCD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专业技术岗12级及以上</w:t>
            </w:r>
          </w:p>
        </w:tc>
        <w:tc>
          <w:tcPr>
            <w:tcW w:w="620" w:type="dxa"/>
            <w:vAlign w:val="center"/>
          </w:tcPr>
          <w:p w14:paraId="50E47F80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3ABE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511" w:type="dxa"/>
            <w:vAlign w:val="center"/>
          </w:tcPr>
          <w:p w14:paraId="70E2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7" w:type="dxa"/>
            <w:vAlign w:val="center"/>
          </w:tcPr>
          <w:p w14:paraId="1D9A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赵晶晶</w:t>
            </w:r>
          </w:p>
        </w:tc>
        <w:tc>
          <w:tcPr>
            <w:tcW w:w="645" w:type="dxa"/>
            <w:vAlign w:val="center"/>
          </w:tcPr>
          <w:p w14:paraId="1EB8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39" w:type="dxa"/>
            <w:vAlign w:val="center"/>
          </w:tcPr>
          <w:p w14:paraId="2D46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1993.10</w:t>
            </w:r>
          </w:p>
        </w:tc>
        <w:tc>
          <w:tcPr>
            <w:tcW w:w="832" w:type="dxa"/>
            <w:vAlign w:val="center"/>
          </w:tcPr>
          <w:p w14:paraId="47C8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158" w:type="dxa"/>
            <w:vAlign w:val="center"/>
          </w:tcPr>
          <w:p w14:paraId="66FC292D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2016年6月毕业于西南大学对外汉语专业</w:t>
            </w:r>
          </w:p>
        </w:tc>
        <w:tc>
          <w:tcPr>
            <w:tcW w:w="993" w:type="dxa"/>
            <w:vAlign w:val="center"/>
          </w:tcPr>
          <w:p w14:paraId="7F2E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  <w:p w14:paraId="421C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866" w:type="dxa"/>
            <w:vAlign w:val="center"/>
          </w:tcPr>
          <w:p w14:paraId="7FEB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1801000101</w:t>
            </w:r>
          </w:p>
        </w:tc>
        <w:tc>
          <w:tcPr>
            <w:tcW w:w="866" w:type="dxa"/>
            <w:vAlign w:val="center"/>
          </w:tcPr>
          <w:p w14:paraId="41D9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77.73</w:t>
            </w:r>
          </w:p>
        </w:tc>
        <w:tc>
          <w:tcPr>
            <w:tcW w:w="663" w:type="dxa"/>
            <w:vAlign w:val="center"/>
          </w:tcPr>
          <w:p w14:paraId="0131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vAlign w:val="center"/>
          </w:tcPr>
          <w:p w14:paraId="2E5B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  <w:p w14:paraId="1499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9级</w:t>
            </w:r>
          </w:p>
        </w:tc>
        <w:tc>
          <w:tcPr>
            <w:tcW w:w="620" w:type="dxa"/>
            <w:vAlign w:val="center"/>
          </w:tcPr>
          <w:p w14:paraId="7CBBE17B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62A9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511" w:type="dxa"/>
            <w:vAlign w:val="center"/>
          </w:tcPr>
          <w:p w14:paraId="21C1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vAlign w:val="center"/>
          </w:tcPr>
          <w:p w14:paraId="7558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梅桂月</w:t>
            </w:r>
          </w:p>
        </w:tc>
        <w:tc>
          <w:tcPr>
            <w:tcW w:w="645" w:type="dxa"/>
            <w:vAlign w:val="center"/>
          </w:tcPr>
          <w:p w14:paraId="5EA1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39" w:type="dxa"/>
            <w:vAlign w:val="center"/>
          </w:tcPr>
          <w:p w14:paraId="3CF1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1995.09</w:t>
            </w:r>
          </w:p>
        </w:tc>
        <w:tc>
          <w:tcPr>
            <w:tcW w:w="832" w:type="dxa"/>
            <w:vAlign w:val="center"/>
          </w:tcPr>
          <w:p w14:paraId="3404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158" w:type="dxa"/>
            <w:vAlign w:val="center"/>
          </w:tcPr>
          <w:p w14:paraId="30272049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2018年6月毕业于中国社会科学院大学社会学专业</w:t>
            </w:r>
          </w:p>
        </w:tc>
        <w:tc>
          <w:tcPr>
            <w:tcW w:w="993" w:type="dxa"/>
            <w:vAlign w:val="center"/>
          </w:tcPr>
          <w:p w14:paraId="316D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  <w:p w14:paraId="4C71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866" w:type="dxa"/>
            <w:vAlign w:val="center"/>
          </w:tcPr>
          <w:p w14:paraId="66C9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1801000102</w:t>
            </w:r>
          </w:p>
        </w:tc>
        <w:tc>
          <w:tcPr>
            <w:tcW w:w="866" w:type="dxa"/>
            <w:vAlign w:val="center"/>
          </w:tcPr>
          <w:p w14:paraId="2786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76.48</w:t>
            </w:r>
          </w:p>
        </w:tc>
        <w:tc>
          <w:tcPr>
            <w:tcW w:w="663" w:type="dxa"/>
            <w:vAlign w:val="center"/>
          </w:tcPr>
          <w:p w14:paraId="23FC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vAlign w:val="center"/>
          </w:tcPr>
          <w:p w14:paraId="2D55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专业技术岗12级</w:t>
            </w:r>
          </w:p>
        </w:tc>
        <w:tc>
          <w:tcPr>
            <w:tcW w:w="620" w:type="dxa"/>
            <w:vAlign w:val="center"/>
          </w:tcPr>
          <w:p w14:paraId="5DF444DA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2C16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511" w:type="dxa"/>
            <w:vAlign w:val="center"/>
          </w:tcPr>
          <w:p w14:paraId="22CF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7" w:type="dxa"/>
            <w:vAlign w:val="center"/>
          </w:tcPr>
          <w:p w14:paraId="547C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  爽</w:t>
            </w:r>
          </w:p>
        </w:tc>
        <w:tc>
          <w:tcPr>
            <w:tcW w:w="645" w:type="dxa"/>
            <w:vAlign w:val="center"/>
          </w:tcPr>
          <w:p w14:paraId="1B9C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39" w:type="dxa"/>
            <w:vAlign w:val="center"/>
          </w:tcPr>
          <w:p w14:paraId="06C0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1993.09</w:t>
            </w:r>
          </w:p>
        </w:tc>
        <w:tc>
          <w:tcPr>
            <w:tcW w:w="832" w:type="dxa"/>
            <w:vAlign w:val="center"/>
          </w:tcPr>
          <w:p w14:paraId="06D0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158" w:type="dxa"/>
            <w:vAlign w:val="center"/>
          </w:tcPr>
          <w:p w14:paraId="24CC80F0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2018年6月毕业于湖南大学审计专业</w:t>
            </w:r>
          </w:p>
        </w:tc>
        <w:tc>
          <w:tcPr>
            <w:tcW w:w="993" w:type="dxa"/>
            <w:vAlign w:val="center"/>
          </w:tcPr>
          <w:p w14:paraId="16B1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  <w:p w14:paraId="606F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866" w:type="dxa"/>
            <w:vAlign w:val="center"/>
          </w:tcPr>
          <w:p w14:paraId="03FE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1801000201</w:t>
            </w:r>
          </w:p>
        </w:tc>
        <w:tc>
          <w:tcPr>
            <w:tcW w:w="866" w:type="dxa"/>
            <w:vAlign w:val="center"/>
          </w:tcPr>
          <w:p w14:paraId="1D32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77.70</w:t>
            </w:r>
          </w:p>
        </w:tc>
        <w:tc>
          <w:tcPr>
            <w:tcW w:w="663" w:type="dxa"/>
            <w:vAlign w:val="center"/>
          </w:tcPr>
          <w:p w14:paraId="487A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vAlign w:val="center"/>
          </w:tcPr>
          <w:p w14:paraId="06BC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  <w:p w14:paraId="1744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9级</w:t>
            </w:r>
          </w:p>
        </w:tc>
        <w:tc>
          <w:tcPr>
            <w:tcW w:w="620" w:type="dxa"/>
            <w:vAlign w:val="center"/>
          </w:tcPr>
          <w:p w14:paraId="0F314F3B"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 w14:paraId="7FBE4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511" w:type="dxa"/>
            <w:vAlign w:val="center"/>
          </w:tcPr>
          <w:p w14:paraId="3A32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vAlign w:val="center"/>
          </w:tcPr>
          <w:p w14:paraId="5E30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 悦</w:t>
            </w:r>
          </w:p>
        </w:tc>
        <w:tc>
          <w:tcPr>
            <w:tcW w:w="645" w:type="dxa"/>
            <w:vAlign w:val="center"/>
          </w:tcPr>
          <w:p w14:paraId="68A4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vAlign w:val="center"/>
          </w:tcPr>
          <w:p w14:paraId="7597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1991.05</w:t>
            </w:r>
          </w:p>
        </w:tc>
        <w:tc>
          <w:tcPr>
            <w:tcW w:w="832" w:type="dxa"/>
            <w:vAlign w:val="center"/>
          </w:tcPr>
          <w:p w14:paraId="51E8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158" w:type="dxa"/>
            <w:vAlign w:val="center"/>
          </w:tcPr>
          <w:p w14:paraId="724F1702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2017年6月毕业于兰州大学电子与通信工程专业</w:t>
            </w:r>
          </w:p>
        </w:tc>
        <w:tc>
          <w:tcPr>
            <w:tcW w:w="993" w:type="dxa"/>
            <w:vAlign w:val="center"/>
          </w:tcPr>
          <w:p w14:paraId="1EA5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  <w:p w14:paraId="63BF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866" w:type="dxa"/>
            <w:vAlign w:val="center"/>
          </w:tcPr>
          <w:p w14:paraId="57F7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1801000202</w:t>
            </w:r>
          </w:p>
        </w:tc>
        <w:tc>
          <w:tcPr>
            <w:tcW w:w="866" w:type="dxa"/>
            <w:vAlign w:val="center"/>
          </w:tcPr>
          <w:p w14:paraId="5D93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76.43</w:t>
            </w:r>
          </w:p>
        </w:tc>
        <w:tc>
          <w:tcPr>
            <w:tcW w:w="663" w:type="dxa"/>
            <w:vAlign w:val="center"/>
          </w:tcPr>
          <w:p w14:paraId="6A42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vAlign w:val="center"/>
          </w:tcPr>
          <w:p w14:paraId="1472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  <w:p w14:paraId="780C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9级</w:t>
            </w:r>
          </w:p>
        </w:tc>
        <w:tc>
          <w:tcPr>
            <w:tcW w:w="620" w:type="dxa"/>
            <w:vAlign w:val="center"/>
          </w:tcPr>
          <w:p w14:paraId="1B977E81"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</w:tbl>
    <w:p w14:paraId="2287C021"/>
    <w:p w14:paraId="45F862E1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B1C45"/>
    <w:rsid w:val="146B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2025-07-23T08:49:00Z</dcterms:created>
  <dc:creator>四驱小蜗牛</dc:creator>
  <cp:lastModifiedBy>四驱小蜗牛</cp:lastModifiedBy>
  <dcterms:modified xsi:type="dcterms:W3CDTF">2025-07-23T08:49:04Z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94F5CFB6FA8148A48483005FDEF2848C_11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