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老河口市2024年度招聘“三支一扶”服务期满</w:t>
      </w:r>
    </w:p>
    <w:p>
      <w:pPr>
        <w:spacing w:line="240" w:lineRule="auto"/>
        <w:ind w:firstLine="0" w:firstLineChars="0"/>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未就业高校毕业生为事业单位工作人员</w:t>
      </w:r>
    </w:p>
    <w:p>
      <w:pPr>
        <w:spacing w:line="240" w:lineRule="auto"/>
        <w:ind w:firstLine="0" w:firstLineChars="0"/>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拟聘用人员名单</w:t>
      </w:r>
    </w:p>
    <w:p>
      <w:pPr>
        <w:spacing w:line="240" w:lineRule="auto"/>
        <w:ind w:firstLine="0" w:firstLineChars="0"/>
        <w:jc w:val="center"/>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1、杜一帆，女，拟聘用为老河口市医疗保障服务中心专技岗位工作人员；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2、申宇航，男，拟聘用为老河口市机关事务服务中心管理岗位工作人员；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3、张一航，男，拟聘用为老河口市张集镇财政所管理岗位工作人员；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4、陈静怡，女，拟聘用为老河口市公共就业与人才服务中心管理岗位工作人员；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5、龚文思，女，拟聘用为老河口市袁冲乡财政所管理岗位工作人员；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黄智凯，男，拟聘用为湖北省国营张集农场（张集镇）党群服务中心（退役军人服务站）管理岗位工作人员；（注：原招聘单位老河口市张集镇城镇运行管理中心因机构改革原因，其职能及人员编制整合至新组建的党群服务中心，故以新组建的机构“湖北省国营张集农场（张集镇）党群服务中心（退役军人服务站）”予以公示并办理后续相关手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吴玉娇，女，拟聘用为老河口市酂阳街道社区网格管理综合服务中心管理岗位工作人员；（注：原招聘单位老河口市酂阳街道城市运行管理中心因机构改革原因，其职能及人员编制整合至新组建的社区网格管理综合服务中心，故以新组建的机构“老河口市酂阳街道社区网格管理综合服务中心”予以公示并办理后续相关手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陈小霞，女，拟聘用为老河口高新技术产业园区招商服务中心管理岗位工作人员；（注：原招聘单位老河口高新技术产业园区（李楼镇）招商服务中心因机构改革原因更名，故以更名后的“老河口高新技术产业园区招商服务中心”予以公示并办理后续相关手续。</w:t>
      </w:r>
      <w:bookmarkStart w:id="0" w:name="_GoBack"/>
      <w:bookmarkEnd w:id="0"/>
      <w:r>
        <w:rPr>
          <w:rFonts w:hint="eastAsia" w:ascii="仿宋_GB2312" w:hAnsi="仿宋_GB2312" w:eastAsia="仿宋_GB2312" w:cs="仿宋_GB2312"/>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9、亢梦莹，女，拟聘用为老河口市图书馆专技岗位工作人员；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10、张鹏，男，拟聘用为老河口市酂阳社区卫生服务中心专技岗位工作人员。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righ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老河口市人力资源和社会保障局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日</w:t>
      </w:r>
    </w:p>
    <w:p>
      <w:pPr>
        <w:ind w:firstLine="640"/>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jNWY5MWMyNmNjOWZiMzk2ZTNlNWMzYTZjYTA2MmMifQ=="/>
  </w:docVars>
  <w:rsids>
    <w:rsidRoot w:val="00000000"/>
    <w:rsid w:val="13817431"/>
    <w:rsid w:val="26C30ED2"/>
    <w:rsid w:val="2930147B"/>
    <w:rsid w:val="4AD64578"/>
    <w:rsid w:val="555C4703"/>
    <w:rsid w:val="5D8E7773"/>
    <w:rsid w:val="65D44D04"/>
    <w:rsid w:val="6A45375B"/>
    <w:rsid w:val="75180E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709</Words>
  <Characters>716</Characters>
  <Lines>0</Lines>
  <Paragraphs>0</Paragraphs>
  <TotalTime>0</TotalTime>
  <ScaleCrop>false</ScaleCrop>
  <LinksUpToDate>false</LinksUpToDate>
  <CharactersWithSpaces>750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2024-05-31T09:45:00Z</dcterms:created>
  <dc:creator>iPhone</dc:creator>
  <cp:lastModifiedBy>Administrator</cp:lastModifiedBy>
  <cp:lastPrinted>2024-06-03T02:52:00Z</cp:lastPrinted>
  <dcterms:modified xsi:type="dcterms:W3CDTF">2024-06-03T09:00:37Z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AE43AB5F8EFC4198911B604D94A93044_13</vt:lpwstr>
  </property>
</Properties>
</file>