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outlineLvl w:val="9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秭归县2022年度第二批急需紧缺人才岗位表</w:t>
      </w:r>
    </w:p>
    <w:tbl>
      <w:tblPr>
        <w:tblStyle w:val="7"/>
        <w:tblpPr w:leftFromText="180" w:rightFromText="180" w:vertAnchor="text" w:horzAnchor="page" w:tblpX="418" w:tblpY="103"/>
        <w:tblOverlap w:val="never"/>
        <w:tblW w:w="161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801"/>
        <w:gridCol w:w="1335"/>
        <w:gridCol w:w="1215"/>
        <w:gridCol w:w="930"/>
        <w:gridCol w:w="570"/>
        <w:gridCol w:w="1470"/>
        <w:gridCol w:w="2595"/>
        <w:gridCol w:w="676"/>
        <w:gridCol w:w="735"/>
        <w:gridCol w:w="2114"/>
        <w:gridCol w:w="1515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tblHeader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引进单位名称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7" w:hRule="exac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秭归县文化和旅游局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秭归县体育和旅游发展中心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篮球教练员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从事篮球项目的训练、教学、队伍管理、选拔培养和输送体育后备人才等工作。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1992年1月1日及以后出生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1.具有篮球二级（含）以上运动员资格证；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2.具有篮球教练员资格证。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田伟红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电话：0717-2882603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"mailto:591347103@qq.com"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591347103@qq.com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exac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秭归县体育和旅游发展中心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体育指导（辅导）员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从事竞技体育、社会体育领域训练、教学、辅导等工作。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体育教育、运动训练、民族传统体育、社会体育指导与管理、运动科学、休闲体育、体育硕士专业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1992年1月1日及以后出生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具有体育教师资格证或体育教练员资格证。</w:t>
            </w:r>
          </w:p>
        </w:tc>
        <w:tc>
          <w:tcPr>
            <w:tcW w:w="1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6" w:hRule="exac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秭归县体育和旅游发展中心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宣传推广员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从事外宾接待、文字翻译、宣传推广等工作。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英语、俄语、法语、德语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1992年1月1日及以后出生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具有英语、俄语、法语、德语专业考试八级资格证之一。</w:t>
            </w:r>
          </w:p>
        </w:tc>
        <w:tc>
          <w:tcPr>
            <w:tcW w:w="1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exac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秭归审计局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秭归县政府投资和大数据审计服务中心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从事政策法规研究，对相关文稿合法性审查等工作。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法学类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学士及以上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1992年1月1日及以后出生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，硕士研究1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987年1月1日及以后出生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李美曦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电话：0717-2886133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邮箱：443266165@qq.com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1" w:hRule="exac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秭归县政府投资和大数据审计服务中心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从事经济责任审计等工作。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学士及以上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1992年1月1日及以后出生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  <w:t>，硕士研究1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987年1月1日及以后出生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1" w:hRule="exac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秭归县农业农村局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果茶发展中心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柑橘技术推广岗1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从事柑桔品种引进，选育、培育、研发领域及柑橘良种繁育实验室相关工作。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植物科学与技术、园艺、园艺学、植保经济学、植物保护、农学、植物营养学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1987年1月1日及以后出生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韩华立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电话：0717-2888358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3" w:hRule="exac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柑橘技术推广岗2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从事柑桔技术推广等相关工作。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植物科学与技术、园艺、园艺学、植保经济学、植物保护、农学、植物营养学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1987年1月1日及以后出生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茶叶技术推广岗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从事茶叶技术推广等相关工作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1987年1月1日及以后出生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农业科技服务中心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农技推广岗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到农村一线从事农作物病虫害监测与防控、植物检疫等相关工作；土壤检测分析、科学施肥与农业环保等相关工作。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植物保护、农业资源与环境、环境工程、地理信息科学、土壤学、植物营养学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学士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1987年1月1日及以后出生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4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中共秭归县委组织部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秭归县人才服务中心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从事项目管理工作。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水利水电工程、水利工程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本科1997年1月1日及以后出生；研究生1992年1月1日及以后出生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联系人：刘俊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电话：0717-2886608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邮箱：zgrchyn@126.com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从事中小学体育教学。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1977年1月1日及以后出生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1.具有高中体育与健康教师资格证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2.具有5年及以上体育教育类工作经历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梅兴谦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0717-2884518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从事中小学数学教学。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数学、数学教育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1977年1月1日及以后出生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1.具有高中数学教师资格证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2.具有5年及以上数学教育类工作经历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6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中共秭归县委党校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从事党史教育培训、科研等工作。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中国共产党党史、中国共产党历史、中国革命史与中国共产党党史、马克思主义中国化研究、马克思主义中国化、中国近现代史基本问题研究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本科：1992年1月1日及以后出生；研究生1987年1月1日及以后出生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0717-2886608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邮箱：zgrchyn@126.com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秭归县自然资源规划局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秭归县不动产登记中心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权籍调查技术员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从事不动产权籍调查测量工作。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测绘类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1987年1月1日及以后出生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联系人：刘俊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0717-2886608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邮箱：zgrchyn@126.com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6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秭归县民政局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秭归县社会救助局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社会工作岗位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从事社会救助类工作。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社会工作、社会学、社会工作与管理、行政管理、行政管理学、公共事业管理、公共关系学、公共关系、公共政策学、公共管理。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1992年1月1日及以后出生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联系人：田玉梅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18702779691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邮箱：1028956520@qq.com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秭归县住建局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县建设工程造价管理站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城市燃气工程建设管理员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从事城镇燃气监管、业务指导服务工作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油气储运工程、石油工程、城市燃气工程、石油与天然气工程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1992年1月1日及以后出生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秭归籍，近两年内应届毕业生。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联系人：熊国栋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联系电话：0717-2881560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2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县建设工程质量安全监督站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工程管理负责人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从事建设工程管理指导服务工作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建筑与土木工程，建筑与土木工程领域，工程管理、土木工程、工程造价、消防工程、建筑学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年1月1日及以后出生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1.具有中级及以上职称和工程类注册资格证的年龄可放宽至45周岁，学历放宽至本科学历；2.具有岗位描述5年及以上工作经历。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工程质量安全监督管理员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从事质量安全监督管理、质量监督和检测等指导服务工作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建筑与土木工程，建筑与土木工程领域，工程管理、土木工程、消防工程、建筑学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年1月1日及以后出生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具有岗位描述5年及以上工作经历。     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县房屋征收与补偿管理办公室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工程建设管理员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从事城市建设现场施工管理指导服务工作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建筑与土木工程，建筑与土木工程领域、工程管理、土木工程、消防工程、建筑学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年1月1日及以后出生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秭归籍。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outlineLvl w:val="9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87" w:right="1531" w:bottom="1531" w:left="1531" w:header="0" w:footer="1587" w:gutter="0"/>
          <w:pgNumType w:fmt="numberInDash"/>
          <w:cols w:space="0" w:num="1"/>
          <w:rtlGutter w:val="0"/>
          <w:docGrid w:type="lines" w:linePitch="313" w:charSpace="0"/>
        </w:sectPr>
      </w:pPr>
      <w:bookmarkStart w:id="0" w:name="_GoBack"/>
      <w:bookmarkEnd w:id="0"/>
    </w:p>
    <w:p>
      <w:pPr>
        <w:spacing w:after="0" w:line="3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531" w:right="1531" w:bottom="1531" w:left="1587" w:header="0" w:footer="1587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YzFmY2NhY2FjNTYxY2Q2NjY2YmEzMzAwZWM1NTIifQ=="/>
  </w:docVars>
  <w:rsids>
    <w:rsidRoot w:val="00000000"/>
    <w:rsid w:val="008B1A3F"/>
    <w:rsid w:val="00A32DA8"/>
    <w:rsid w:val="01524FBE"/>
    <w:rsid w:val="019B2F5E"/>
    <w:rsid w:val="01B536F6"/>
    <w:rsid w:val="01FB7454"/>
    <w:rsid w:val="02620F38"/>
    <w:rsid w:val="033F00C6"/>
    <w:rsid w:val="03663157"/>
    <w:rsid w:val="03AF0CB0"/>
    <w:rsid w:val="048B0C73"/>
    <w:rsid w:val="05223D7E"/>
    <w:rsid w:val="070A1140"/>
    <w:rsid w:val="08394C51"/>
    <w:rsid w:val="0861193C"/>
    <w:rsid w:val="08AE78BA"/>
    <w:rsid w:val="09B9334B"/>
    <w:rsid w:val="0A020475"/>
    <w:rsid w:val="0B043321"/>
    <w:rsid w:val="0C331801"/>
    <w:rsid w:val="0C43363B"/>
    <w:rsid w:val="0C5A6F83"/>
    <w:rsid w:val="0DDA4313"/>
    <w:rsid w:val="0E790915"/>
    <w:rsid w:val="0EA86F3F"/>
    <w:rsid w:val="0ED2116D"/>
    <w:rsid w:val="0ED24D56"/>
    <w:rsid w:val="0F491915"/>
    <w:rsid w:val="0F4E5417"/>
    <w:rsid w:val="0FE10EFE"/>
    <w:rsid w:val="10022AB8"/>
    <w:rsid w:val="107211FE"/>
    <w:rsid w:val="10924D37"/>
    <w:rsid w:val="119C7F17"/>
    <w:rsid w:val="11F67F40"/>
    <w:rsid w:val="12532FEA"/>
    <w:rsid w:val="1258302B"/>
    <w:rsid w:val="12586885"/>
    <w:rsid w:val="14511761"/>
    <w:rsid w:val="14700A8F"/>
    <w:rsid w:val="148D0620"/>
    <w:rsid w:val="15601DBB"/>
    <w:rsid w:val="15A510ED"/>
    <w:rsid w:val="16874379"/>
    <w:rsid w:val="16A05806"/>
    <w:rsid w:val="173D4EA4"/>
    <w:rsid w:val="183457E5"/>
    <w:rsid w:val="186B0DD8"/>
    <w:rsid w:val="19904AC6"/>
    <w:rsid w:val="19B7277B"/>
    <w:rsid w:val="1A2642CA"/>
    <w:rsid w:val="1A55107F"/>
    <w:rsid w:val="1AF27B11"/>
    <w:rsid w:val="1BA674B3"/>
    <w:rsid w:val="1BF05583"/>
    <w:rsid w:val="1CCB4408"/>
    <w:rsid w:val="1CE51376"/>
    <w:rsid w:val="1DB6476C"/>
    <w:rsid w:val="1F2B09BF"/>
    <w:rsid w:val="20311F55"/>
    <w:rsid w:val="20E7697E"/>
    <w:rsid w:val="21133F72"/>
    <w:rsid w:val="21224DC3"/>
    <w:rsid w:val="214807BA"/>
    <w:rsid w:val="219F1F14"/>
    <w:rsid w:val="21C939C8"/>
    <w:rsid w:val="222A1CFC"/>
    <w:rsid w:val="22B46C5A"/>
    <w:rsid w:val="230A1035"/>
    <w:rsid w:val="23A1243D"/>
    <w:rsid w:val="24213D67"/>
    <w:rsid w:val="2579555D"/>
    <w:rsid w:val="25D44E81"/>
    <w:rsid w:val="25EC593F"/>
    <w:rsid w:val="26FF0A95"/>
    <w:rsid w:val="2755358D"/>
    <w:rsid w:val="283B430F"/>
    <w:rsid w:val="289407AA"/>
    <w:rsid w:val="28E35E74"/>
    <w:rsid w:val="2A9A6A8E"/>
    <w:rsid w:val="2AF56F32"/>
    <w:rsid w:val="2C280DE3"/>
    <w:rsid w:val="2C3A6B36"/>
    <w:rsid w:val="2D652C1C"/>
    <w:rsid w:val="2DB04579"/>
    <w:rsid w:val="2DF37CA8"/>
    <w:rsid w:val="2E057C87"/>
    <w:rsid w:val="2ED924FA"/>
    <w:rsid w:val="2F375786"/>
    <w:rsid w:val="2F700716"/>
    <w:rsid w:val="2F866CE6"/>
    <w:rsid w:val="30B375F3"/>
    <w:rsid w:val="32483E82"/>
    <w:rsid w:val="32C221F9"/>
    <w:rsid w:val="33E02FA5"/>
    <w:rsid w:val="346005FD"/>
    <w:rsid w:val="34850B87"/>
    <w:rsid w:val="355A7E5E"/>
    <w:rsid w:val="35934CB5"/>
    <w:rsid w:val="35A61EE2"/>
    <w:rsid w:val="361A613C"/>
    <w:rsid w:val="39D44A4D"/>
    <w:rsid w:val="39DD021A"/>
    <w:rsid w:val="3A4014F7"/>
    <w:rsid w:val="3A56437F"/>
    <w:rsid w:val="3A9E37CA"/>
    <w:rsid w:val="3B32328E"/>
    <w:rsid w:val="3B3A3748"/>
    <w:rsid w:val="3BEF442B"/>
    <w:rsid w:val="3C7448C8"/>
    <w:rsid w:val="3D842363"/>
    <w:rsid w:val="3DEF6D4B"/>
    <w:rsid w:val="3E6F3806"/>
    <w:rsid w:val="3E8D40AF"/>
    <w:rsid w:val="3E93756E"/>
    <w:rsid w:val="3F5F2BC7"/>
    <w:rsid w:val="3F6B5092"/>
    <w:rsid w:val="41077BA0"/>
    <w:rsid w:val="41E14C98"/>
    <w:rsid w:val="41EF3AC8"/>
    <w:rsid w:val="420D4DAC"/>
    <w:rsid w:val="4270709E"/>
    <w:rsid w:val="42DA69D1"/>
    <w:rsid w:val="43703FF3"/>
    <w:rsid w:val="43AB71A5"/>
    <w:rsid w:val="445E2589"/>
    <w:rsid w:val="44754A2F"/>
    <w:rsid w:val="44864DE3"/>
    <w:rsid w:val="44992F44"/>
    <w:rsid w:val="44DE708D"/>
    <w:rsid w:val="45740D6B"/>
    <w:rsid w:val="45CC2053"/>
    <w:rsid w:val="461A6CD3"/>
    <w:rsid w:val="464956B6"/>
    <w:rsid w:val="46993221"/>
    <w:rsid w:val="46F74BC5"/>
    <w:rsid w:val="47596562"/>
    <w:rsid w:val="480D4EA3"/>
    <w:rsid w:val="483448CD"/>
    <w:rsid w:val="484D3746"/>
    <w:rsid w:val="49001DC5"/>
    <w:rsid w:val="491C5F5E"/>
    <w:rsid w:val="497617B5"/>
    <w:rsid w:val="49C3620E"/>
    <w:rsid w:val="49CA4DA5"/>
    <w:rsid w:val="49E955BD"/>
    <w:rsid w:val="4A133378"/>
    <w:rsid w:val="4D217DEF"/>
    <w:rsid w:val="4EEC4371"/>
    <w:rsid w:val="4F573EE0"/>
    <w:rsid w:val="4F896538"/>
    <w:rsid w:val="503E4BA1"/>
    <w:rsid w:val="50E54D9D"/>
    <w:rsid w:val="511F3C78"/>
    <w:rsid w:val="523003BE"/>
    <w:rsid w:val="525A57E1"/>
    <w:rsid w:val="53F966AC"/>
    <w:rsid w:val="543A3282"/>
    <w:rsid w:val="5674232E"/>
    <w:rsid w:val="56762F44"/>
    <w:rsid w:val="568D175A"/>
    <w:rsid w:val="57887C05"/>
    <w:rsid w:val="584144C6"/>
    <w:rsid w:val="595274F6"/>
    <w:rsid w:val="595F5303"/>
    <w:rsid w:val="5963533B"/>
    <w:rsid w:val="5974335B"/>
    <w:rsid w:val="59B5055A"/>
    <w:rsid w:val="5A2C7494"/>
    <w:rsid w:val="5AF8404B"/>
    <w:rsid w:val="5B5600A1"/>
    <w:rsid w:val="5B842005"/>
    <w:rsid w:val="5C2371A1"/>
    <w:rsid w:val="5DEA4F9B"/>
    <w:rsid w:val="5E347E4D"/>
    <w:rsid w:val="5E6143ED"/>
    <w:rsid w:val="5E7E4279"/>
    <w:rsid w:val="5F08461A"/>
    <w:rsid w:val="603869F6"/>
    <w:rsid w:val="608249A4"/>
    <w:rsid w:val="60A54AAB"/>
    <w:rsid w:val="6196515F"/>
    <w:rsid w:val="62274B50"/>
    <w:rsid w:val="624C47D4"/>
    <w:rsid w:val="636E63BD"/>
    <w:rsid w:val="649F1A15"/>
    <w:rsid w:val="6574496B"/>
    <w:rsid w:val="66F310E7"/>
    <w:rsid w:val="6709120D"/>
    <w:rsid w:val="677E591A"/>
    <w:rsid w:val="67885108"/>
    <w:rsid w:val="67E22548"/>
    <w:rsid w:val="682B256E"/>
    <w:rsid w:val="683D0BB1"/>
    <w:rsid w:val="68CB55EA"/>
    <w:rsid w:val="69776835"/>
    <w:rsid w:val="6BE62E9B"/>
    <w:rsid w:val="6BEB7696"/>
    <w:rsid w:val="6BF06B70"/>
    <w:rsid w:val="6BF843B8"/>
    <w:rsid w:val="6C641EFA"/>
    <w:rsid w:val="6C8B32E7"/>
    <w:rsid w:val="6D1C57BC"/>
    <w:rsid w:val="6D5A0517"/>
    <w:rsid w:val="6E89335C"/>
    <w:rsid w:val="6E9879FD"/>
    <w:rsid w:val="6F081F64"/>
    <w:rsid w:val="701D28B0"/>
    <w:rsid w:val="70C31354"/>
    <w:rsid w:val="712E15BC"/>
    <w:rsid w:val="719B0658"/>
    <w:rsid w:val="73015361"/>
    <w:rsid w:val="73532739"/>
    <w:rsid w:val="74A672F6"/>
    <w:rsid w:val="752218ED"/>
    <w:rsid w:val="75463749"/>
    <w:rsid w:val="759F77DF"/>
    <w:rsid w:val="75BA42B3"/>
    <w:rsid w:val="76283506"/>
    <w:rsid w:val="764810B8"/>
    <w:rsid w:val="774054AF"/>
    <w:rsid w:val="77A137AC"/>
    <w:rsid w:val="78CB643A"/>
    <w:rsid w:val="790B65A8"/>
    <w:rsid w:val="798367ED"/>
    <w:rsid w:val="7AB20E32"/>
    <w:rsid w:val="7C7828D6"/>
    <w:rsid w:val="7D5629E8"/>
    <w:rsid w:val="7DA86BC1"/>
    <w:rsid w:val="7DF92299"/>
    <w:rsid w:val="7E6A2200"/>
    <w:rsid w:val="7EE872AD"/>
    <w:rsid w:val="FBBFA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HTML 预设格式 Char"/>
    <w:basedOn w:val="8"/>
    <w:link w:val="6"/>
    <w:qFormat/>
    <w:uiPriority w:val="99"/>
    <w:rPr>
      <w:rFonts w:ascii="宋体" w:hAnsi="宋体" w:cs="宋体"/>
      <w:sz w:val="24"/>
      <w:szCs w:val="24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12</Pages>
  <Words>5042</Words>
  <Characters>5508</Characters>
  <Paragraphs>47</Paragraphs>
  <TotalTime>13</TotalTime>
  <ScaleCrop>false</ScaleCrop>
  <LinksUpToDate>false</LinksUpToDate>
  <CharactersWithSpaces>5735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2017-03-31T08:16:00Z</dcterms:created>
  <dc:creator>周玉峰</dc:creator>
  <cp:lastModifiedBy>Administrator</cp:lastModifiedBy>
  <cp:lastPrinted>2022-06-17T08:24:00Z</cp:lastPrinted>
  <dcterms:modified xsi:type="dcterms:W3CDTF">2022-06-17T10:51:22Z</dcterms:modified>
  <dc:title>2016年公务员招考及事业单位招录计划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91153CA76C9F4E53BAFC6801357CB17B</vt:lpwstr>
  </property>
</Properties>
</file>