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0"/>
        <w:jc w:val="both"/>
        <w:textAlignment w:val="auto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</w:t>
      </w:r>
      <w:r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3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宣恩县事业单位引进高学历人才政策清单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为深入实施人才强县战略，大力集聚人才，宣恩县印发了《中共宣恩县委人才工作领导小组印发&lt;关于实施“贡水英才”计划推动高质量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发展的若干意见&gt;》（宣人才发〔20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1号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），对来宣恩工作的高学历人才给予住房、生活保障奖励政策，具体标准如下：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一、住房保障政策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（一）房票补贴。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博士研究生（同时具有学历学位证），给予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12万元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房票补贴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全日制硕士研究生（同时具有学历学位证）、全球排名前100的大学或全球排名前100的专业全日制本科生（中国软科世界大学学术排名、英国泰晤士高等教育世界大学排名、英国QS世界大学排名、英国U.S.News世界大学排名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给予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房票补贴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；高考第一分数段本科生（同时具有学历学位证），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给予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房票补贴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（二）人才公寓</w:t>
      </w:r>
      <w:r>
        <w:rPr>
          <w:rFonts w:ascii="仿宋_GB2312" w:hAnsi="仿宋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博士研究生（同时具有学历学位证）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、全日制硕士研究生（同时具有学历学位证）、全球排名前100的大学或全球排名前100的专业全日制本科生、高考第一分数段本科生（同时具有学历学位证）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Style w:val="8"/>
          <w:rFonts w:hint="eastAsia" w:ascii="仿宋_GB2312" w:hAnsi="仿宋_GB2312" w:eastAsia="仿宋_GB2312" w:cs="仿宋_GB2312"/>
          <w:b w:val="0"/>
          <w:color w:val="000000"/>
          <w:sz w:val="32"/>
          <w:szCs w:val="32"/>
          <w:shd w:val="clear" w:color="auto" w:fill="FFFFFF"/>
        </w:rPr>
        <w:t>本人及其共同生活成员在县城规划区内无自有住房的，可申请连续3年免租入住人才公寓。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黑体" w:hAnsi="黑体" w:eastAsia="黑体" w:cs="黑体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二、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生活补贴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博士研究生（同时具有学历学位证），</w:t>
      </w:r>
      <w:r>
        <w:rPr>
          <w:rStyle w:val="8"/>
          <w:rFonts w:hint="eastAsia" w:ascii="仿宋_GB2312" w:hAnsi="仿宋_GB2312" w:eastAsia="仿宋_GB2312" w:cs="仿宋_GB2312"/>
          <w:b w:val="0"/>
          <w:color w:val="000000"/>
          <w:sz w:val="32"/>
          <w:szCs w:val="32"/>
          <w:shd w:val="clear" w:color="auto" w:fill="FFFFFF"/>
        </w:rPr>
        <w:t>给予连续5年</w:t>
      </w:r>
      <w:r>
        <w:rPr>
          <w:rStyle w:val="8"/>
          <w:rFonts w:hint="eastAsia" w:ascii="仿宋_GB2312" w:hAnsi="仿宋_GB2312" w:eastAsia="仿宋_GB2312" w:cs="仿宋_GB2312"/>
          <w:b w:val="0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每人每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30000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的生活补贴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全日制硕士研究生（同时具有学历学位证）、全球排名前100的大学或全球排名前100的专业全日制本科生（中国软科世界大学学术排名、英国泰晤士高等教育世界大学排名、英国QS世界大学排名、英国U.S.News世界大学排名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Style w:val="8"/>
          <w:rFonts w:hint="eastAsia" w:ascii="仿宋_GB2312" w:hAnsi="仿宋_GB2312" w:eastAsia="仿宋_GB2312" w:cs="仿宋_GB2312"/>
          <w:b w:val="0"/>
          <w:color w:val="000000"/>
          <w:sz w:val="32"/>
          <w:szCs w:val="32"/>
          <w:shd w:val="clear" w:color="auto" w:fill="FFFFFF"/>
        </w:rPr>
        <w:t>给予连续5年，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每人每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10000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的生活补贴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；高考第一分数段本科生（同时具有学历学位证），</w:t>
      </w:r>
      <w:r>
        <w:rPr>
          <w:rStyle w:val="8"/>
          <w:rFonts w:hint="eastAsia" w:ascii="仿宋_GB2312" w:hAnsi="仿宋_GB2312" w:eastAsia="仿宋_GB2312" w:cs="仿宋_GB2312"/>
          <w:b w:val="0"/>
          <w:color w:val="000000"/>
          <w:sz w:val="32"/>
          <w:szCs w:val="32"/>
          <w:shd w:val="clear" w:color="auto" w:fill="FFFFFF"/>
        </w:rPr>
        <w:t>给予连续5年</w:t>
      </w:r>
      <w:r>
        <w:rPr>
          <w:rStyle w:val="8"/>
          <w:rFonts w:hint="eastAsia" w:ascii="仿宋_GB2312" w:hAnsi="仿宋_GB2312" w:eastAsia="仿宋_GB2312" w:cs="仿宋_GB2312"/>
          <w:b w:val="0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每人每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000元生活补贴。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三、医疗、教育人才津贴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除享受住房保障政策、生活补贴外，还可享受医疗、教育人才津贴，具体如下：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（一）医疗人才津贴。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全日制博士研究生（同时具有学历学位证），可享受50万元人才津贴（年龄40周岁以下）；全日制硕士研究生（同时具有学历学位证），可享受20万元人才津贴（年龄40周岁以下）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（二）</w:t>
      </w:r>
      <w:r>
        <w:rPr>
          <w:rFonts w:hint="eastAsia" w:ascii="仿宋_GB2312" w:hAnsi="仿宋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教育人才津贴。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全日制博士研究生（同时具有学历学位证），可享受15万元人才津贴（本科为一流大学全日制毕业生或本科为教育部直属6所师范类高校全日制师范生，年龄40周岁及以下）。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jZTc0M2Q4Mzc0NDFiMTU1ODNiMjEyMGIxYTAzM2EifQ=="/>
  </w:docVars>
  <w:rsids>
    <w:rsidRoot w:val="3F5F23E2"/>
    <w:rsid w:val="036E261F"/>
    <w:rsid w:val="10A735CE"/>
    <w:rsid w:val="191241D6"/>
    <w:rsid w:val="3BCF6B2C"/>
    <w:rsid w:val="3F5F23E2"/>
    <w:rsid w:val="47944940"/>
    <w:rsid w:val="480B0CCF"/>
    <w:rsid w:val="502B2584"/>
    <w:rsid w:val="58865568"/>
    <w:rsid w:val="5940307F"/>
    <w:rsid w:val="6CAE7FAD"/>
    <w:rsid w:val="745E5DE3"/>
    <w:rsid w:val="74F77A45"/>
    <w:rsid w:val="7DC40EE8"/>
    <w:rsid w:val="7FDB1BFC"/>
    <w:rsid w:val="BFFE3636"/>
    <w:rsid w:val="FFE5A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986</Words>
  <Characters>1049</Characters>
  <Lines>0</Lines>
  <Paragraphs>0</Paragraphs>
  <TotalTime>11</TotalTime>
  <ScaleCrop>false</ScaleCrop>
  <LinksUpToDate>false</LinksUpToDate>
  <CharactersWithSpaces>1049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2022-05-06T19:20:00Z</dcterms:created>
  <dc:creator>叽里咕噜</dc:creator>
  <cp:lastModifiedBy>黄小圈</cp:lastModifiedBy>
  <dcterms:modified xsi:type="dcterms:W3CDTF">2022-05-17T19:55:35Z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134903D9D4784439A6D15372303D883D</vt:lpwstr>
  </property>
</Properties>
</file>