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20" w:lineRule="exact"/>
        <w:rPr>
          <w:rFonts w:hint="default" w:ascii="仿宋" w:hAnsi="仿宋" w:eastAsia="仿宋" w:cs="仿宋"/>
          <w:b w:val="0"/>
          <w:bCs w:val="0"/>
          <w:snapToGrid w:val="0"/>
          <w:color w:val="000000"/>
          <w:kern w:val="0"/>
          <w:sz w:val="30"/>
          <w:szCs w:val="30"/>
          <w:lang w:val="en-US" w:eastAsia="zh-CN"/>
        </w:rPr>
      </w:pPr>
      <w:r>
        <w:rPr>
          <w:rFonts w:hint="eastAsia" w:ascii="仿宋" w:hAnsi="仿宋" w:eastAsia="仿宋" w:cs="仿宋"/>
          <w:b w:val="0"/>
          <w:bCs w:val="0"/>
          <w:snapToGrid w:val="0"/>
          <w:color w:val="000000"/>
          <w:kern w:val="0"/>
          <w:sz w:val="30"/>
          <w:szCs w:val="30"/>
          <w:lang w:val="en-US" w:eastAsia="zh-CN"/>
        </w:rPr>
        <w:t>附件2</w:t>
      </w:r>
    </w:p>
    <w:p>
      <w:pPr>
        <w:widowControl/>
        <w:spacing w:line="420" w:lineRule="exact"/>
        <w:ind w:firstLine="2711" w:firstLineChars="900"/>
        <w:rPr>
          <w:rFonts w:ascii="仿宋" w:hAnsi="仿宋" w:eastAsia="仿宋"/>
          <w:b/>
          <w:bCs/>
          <w:snapToGrid w:val="0"/>
          <w:color w:val="000000"/>
          <w:kern w:val="0"/>
          <w:sz w:val="30"/>
          <w:szCs w:val="30"/>
        </w:rPr>
      </w:pPr>
      <w:r>
        <w:rPr>
          <w:rFonts w:hint="eastAsia" w:ascii="仿宋" w:hAnsi="仿宋" w:eastAsia="仿宋" w:cs="仿宋"/>
          <w:b/>
          <w:bCs/>
          <w:snapToGrid w:val="0"/>
          <w:color w:val="000000"/>
          <w:kern w:val="0"/>
          <w:sz w:val="30"/>
          <w:szCs w:val="30"/>
          <w:lang w:eastAsia="zh-CN"/>
        </w:rPr>
        <w:t>考生</w:t>
      </w:r>
      <w:r>
        <w:rPr>
          <w:rFonts w:hint="eastAsia" w:ascii="仿宋" w:hAnsi="仿宋" w:eastAsia="仿宋" w:cs="仿宋"/>
          <w:b/>
          <w:bCs/>
          <w:snapToGrid w:val="0"/>
          <w:color w:val="000000"/>
          <w:kern w:val="0"/>
          <w:sz w:val="30"/>
          <w:szCs w:val="30"/>
        </w:rPr>
        <w:t>面试须知</w:t>
      </w:r>
    </w:p>
    <w:p>
      <w:pPr>
        <w:widowControl/>
        <w:spacing w:line="420" w:lineRule="exact"/>
        <w:ind w:firstLine="2711" w:firstLineChars="900"/>
        <w:rPr>
          <w:rFonts w:ascii="仿宋" w:hAnsi="仿宋" w:eastAsia="仿宋"/>
          <w:b/>
          <w:bCs/>
          <w:snapToGrid w:val="0"/>
          <w:color w:val="000000"/>
          <w:kern w:val="0"/>
          <w:sz w:val="30"/>
          <w:szCs w:val="30"/>
        </w:rPr>
      </w:pPr>
    </w:p>
    <w:p>
      <w:pPr>
        <w:widowControl/>
        <w:spacing w:line="420" w:lineRule="exact"/>
        <w:ind w:firstLine="600" w:firstLineChars="200"/>
        <w:rPr>
          <w:rFonts w:ascii="仿宋" w:hAnsi="仿宋" w:eastAsia="仿宋"/>
          <w:snapToGrid w:val="0"/>
          <w:color w:val="000000"/>
          <w:kern w:val="0"/>
          <w:sz w:val="30"/>
          <w:szCs w:val="30"/>
        </w:rPr>
      </w:pPr>
      <w:r>
        <w:rPr>
          <w:rFonts w:hint="eastAsia" w:ascii="仿宋" w:hAnsi="仿宋" w:eastAsia="仿宋" w:cs="仿宋"/>
          <w:snapToGrid w:val="0"/>
          <w:color w:val="000000"/>
          <w:kern w:val="0"/>
          <w:sz w:val="30"/>
          <w:szCs w:val="30"/>
          <w:lang w:eastAsia="zh-CN"/>
        </w:rPr>
        <w:t>一、</w:t>
      </w:r>
      <w:r>
        <w:rPr>
          <w:rFonts w:hint="eastAsia" w:ascii="仿宋" w:hAnsi="仿宋" w:eastAsia="仿宋" w:cs="仿宋"/>
          <w:snapToGrid w:val="0"/>
          <w:color w:val="000000"/>
          <w:kern w:val="0"/>
          <w:sz w:val="30"/>
          <w:szCs w:val="30"/>
        </w:rPr>
        <w:t>考生必须携带本人有效居民身份证和笔试准考证</w:t>
      </w:r>
      <w:r>
        <w:rPr>
          <w:rFonts w:hint="eastAsia" w:ascii="仿宋" w:hAnsi="仿宋" w:eastAsia="仿宋" w:cs="仿宋"/>
          <w:snapToGrid w:val="0"/>
          <w:color w:val="000000"/>
          <w:kern w:val="0"/>
          <w:sz w:val="30"/>
          <w:szCs w:val="30"/>
          <w:lang w:eastAsia="zh-CN"/>
        </w:rPr>
        <w:t>和填写完整并有本人手写签名的健康承诺书</w:t>
      </w:r>
      <w:r>
        <w:rPr>
          <w:rFonts w:hint="eastAsia" w:ascii="仿宋" w:hAnsi="仿宋" w:eastAsia="仿宋" w:cs="仿宋"/>
          <w:snapToGrid w:val="0"/>
          <w:color w:val="000000"/>
          <w:kern w:val="0"/>
          <w:sz w:val="30"/>
          <w:szCs w:val="30"/>
        </w:rPr>
        <w:t>，在</w:t>
      </w:r>
      <w:r>
        <w:rPr>
          <w:rFonts w:hint="eastAsia" w:ascii="仿宋" w:hAnsi="仿宋" w:eastAsia="仿宋" w:cs="仿宋"/>
          <w:snapToGrid w:val="0"/>
          <w:color w:val="000000"/>
          <w:kern w:val="0"/>
          <w:sz w:val="30"/>
          <w:szCs w:val="30"/>
          <w:lang w:eastAsia="zh-CN"/>
        </w:rPr>
        <w:t>规定时间内参加面试</w:t>
      </w:r>
      <w:r>
        <w:rPr>
          <w:rFonts w:hint="eastAsia" w:ascii="仿宋" w:hAnsi="仿宋" w:eastAsia="仿宋" w:cs="仿宋"/>
          <w:snapToGrid w:val="0"/>
          <w:color w:val="000000"/>
          <w:kern w:val="0"/>
          <w:sz w:val="30"/>
          <w:szCs w:val="30"/>
        </w:rPr>
        <w:t>，违者视为自动弃权，取消面试资格。</w:t>
      </w:r>
    </w:p>
    <w:p>
      <w:pPr>
        <w:widowControl/>
        <w:spacing w:line="420" w:lineRule="exact"/>
        <w:ind w:firstLine="600" w:firstLineChars="200"/>
        <w:rPr>
          <w:rFonts w:ascii="仿宋" w:hAnsi="仿宋" w:eastAsia="仿宋"/>
          <w:snapToGrid w:val="0"/>
          <w:color w:val="000000"/>
          <w:kern w:val="0"/>
          <w:sz w:val="30"/>
          <w:szCs w:val="30"/>
        </w:rPr>
      </w:pPr>
      <w:r>
        <w:rPr>
          <w:rFonts w:hint="eastAsia" w:ascii="仿宋" w:hAnsi="仿宋" w:eastAsia="仿宋" w:cs="仿宋"/>
          <w:snapToGrid w:val="0"/>
          <w:color w:val="000000"/>
          <w:kern w:val="0"/>
          <w:sz w:val="30"/>
          <w:szCs w:val="30"/>
          <w:lang w:eastAsia="zh-CN"/>
        </w:rPr>
        <w:t>二、</w:t>
      </w:r>
      <w:r>
        <w:rPr>
          <w:rFonts w:hint="eastAsia" w:ascii="仿宋" w:hAnsi="仿宋" w:eastAsia="仿宋" w:cs="仿宋"/>
          <w:snapToGrid w:val="0"/>
          <w:color w:val="000000"/>
          <w:kern w:val="0"/>
          <w:sz w:val="30"/>
          <w:szCs w:val="30"/>
        </w:rPr>
        <w:t>考生必须遵守面试纪律，自觉维护考场秩序，按面试程序和要求参加面试，不得以任何理由违反规定，影响面试。</w:t>
      </w:r>
    </w:p>
    <w:p>
      <w:pPr>
        <w:widowControl/>
        <w:spacing w:line="420" w:lineRule="exact"/>
        <w:ind w:firstLine="600" w:firstLineChars="200"/>
        <w:rPr>
          <w:rFonts w:ascii="仿宋" w:hAnsi="仿宋" w:eastAsia="仿宋"/>
          <w:snapToGrid w:val="0"/>
          <w:color w:val="000000"/>
          <w:kern w:val="0"/>
          <w:sz w:val="30"/>
          <w:szCs w:val="30"/>
        </w:rPr>
      </w:pPr>
      <w:r>
        <w:rPr>
          <w:rFonts w:hint="eastAsia" w:ascii="仿宋" w:hAnsi="仿宋" w:eastAsia="仿宋" w:cs="仿宋"/>
          <w:snapToGrid w:val="0"/>
          <w:color w:val="000000"/>
          <w:kern w:val="0"/>
          <w:sz w:val="30"/>
          <w:szCs w:val="30"/>
          <w:lang w:eastAsia="zh-CN"/>
        </w:rPr>
        <w:t>三、</w:t>
      </w:r>
      <w:r>
        <w:rPr>
          <w:rFonts w:hint="eastAsia" w:ascii="仿宋" w:hAnsi="仿宋" w:eastAsia="仿宋" w:cs="仿宋"/>
          <w:snapToGrid w:val="0"/>
          <w:color w:val="000000"/>
          <w:kern w:val="0"/>
          <w:sz w:val="30"/>
          <w:szCs w:val="30"/>
        </w:rPr>
        <w:t>考生不得穿工作制服或穿带有特别标志的服装。</w:t>
      </w:r>
    </w:p>
    <w:p>
      <w:pPr>
        <w:widowControl/>
        <w:spacing w:line="420" w:lineRule="exact"/>
        <w:ind w:firstLine="600" w:firstLineChars="200"/>
        <w:rPr>
          <w:rFonts w:ascii="仿宋" w:hAnsi="仿宋" w:eastAsia="仿宋"/>
          <w:b w:val="0"/>
          <w:bCs w:val="0"/>
          <w:snapToGrid w:val="0"/>
          <w:color w:val="000000"/>
          <w:kern w:val="0"/>
          <w:sz w:val="30"/>
          <w:szCs w:val="30"/>
        </w:rPr>
      </w:pPr>
      <w:r>
        <w:rPr>
          <w:rFonts w:hint="eastAsia" w:ascii="仿宋" w:hAnsi="仿宋" w:eastAsia="仿宋" w:cs="仿宋"/>
          <w:b w:val="0"/>
          <w:bCs w:val="0"/>
          <w:snapToGrid w:val="0"/>
          <w:color w:val="000000"/>
          <w:kern w:val="0"/>
          <w:sz w:val="30"/>
          <w:szCs w:val="30"/>
          <w:lang w:eastAsia="zh-CN"/>
        </w:rPr>
        <w:t>四、</w:t>
      </w:r>
      <w:r>
        <w:rPr>
          <w:rFonts w:hint="eastAsia" w:ascii="仿宋" w:hAnsi="仿宋" w:eastAsia="仿宋" w:cs="仿宋"/>
          <w:b w:val="0"/>
          <w:bCs w:val="0"/>
          <w:snapToGrid w:val="0"/>
          <w:color w:val="000000"/>
          <w:kern w:val="0"/>
          <w:sz w:val="30"/>
          <w:szCs w:val="30"/>
        </w:rPr>
        <w:t>面试流程：</w:t>
      </w:r>
      <w:r>
        <w:rPr>
          <w:rFonts w:hint="eastAsia" w:ascii="仿宋" w:hAnsi="仿宋" w:eastAsia="仿宋" w:cs="仿宋"/>
          <w:b w:val="0"/>
          <w:bCs w:val="0"/>
          <w:snapToGrid w:val="0"/>
          <w:color w:val="000000"/>
          <w:kern w:val="0"/>
          <w:sz w:val="30"/>
          <w:szCs w:val="30"/>
          <w:lang w:eastAsia="zh-CN"/>
        </w:rPr>
        <w:t>防疫检测</w:t>
      </w:r>
      <w:r>
        <w:rPr>
          <w:rFonts w:ascii="仿宋" w:hAnsi="仿宋" w:eastAsia="仿宋" w:cs="仿宋"/>
          <w:b w:val="0"/>
          <w:bCs w:val="0"/>
          <w:snapToGrid w:val="0"/>
          <w:color w:val="000000"/>
          <w:kern w:val="0"/>
          <w:sz w:val="30"/>
          <w:szCs w:val="30"/>
        </w:rPr>
        <w:t>--</w:t>
      </w:r>
      <w:r>
        <w:rPr>
          <w:rFonts w:hint="eastAsia" w:ascii="仿宋" w:hAnsi="仿宋" w:eastAsia="仿宋" w:cs="仿宋"/>
          <w:b w:val="0"/>
          <w:bCs w:val="0"/>
          <w:snapToGrid w:val="0"/>
          <w:color w:val="000000"/>
          <w:kern w:val="0"/>
          <w:sz w:val="30"/>
          <w:szCs w:val="30"/>
        </w:rPr>
        <w:t>“物品放置处”放置物品</w:t>
      </w:r>
      <w:r>
        <w:rPr>
          <w:rFonts w:ascii="仿宋" w:hAnsi="仿宋" w:eastAsia="仿宋" w:cs="仿宋"/>
          <w:b w:val="0"/>
          <w:bCs w:val="0"/>
          <w:snapToGrid w:val="0"/>
          <w:color w:val="000000"/>
          <w:kern w:val="0"/>
          <w:sz w:val="30"/>
          <w:szCs w:val="30"/>
        </w:rPr>
        <w:t>--</w:t>
      </w:r>
      <w:r>
        <w:rPr>
          <w:rFonts w:hint="eastAsia" w:ascii="仿宋" w:hAnsi="仿宋" w:eastAsia="仿宋" w:cs="仿宋"/>
          <w:b w:val="0"/>
          <w:bCs w:val="0"/>
          <w:snapToGrid w:val="0"/>
          <w:color w:val="000000"/>
          <w:kern w:val="0"/>
          <w:sz w:val="30"/>
          <w:szCs w:val="30"/>
          <w:lang w:eastAsia="zh-CN"/>
        </w:rPr>
        <w:t>等候</w:t>
      </w:r>
      <w:r>
        <w:rPr>
          <w:rFonts w:hint="eastAsia" w:ascii="仿宋" w:hAnsi="仿宋" w:eastAsia="仿宋" w:cs="仿宋"/>
          <w:b w:val="0"/>
          <w:bCs w:val="0"/>
          <w:snapToGrid w:val="0"/>
          <w:color w:val="000000"/>
          <w:kern w:val="0"/>
          <w:sz w:val="30"/>
          <w:szCs w:val="30"/>
        </w:rPr>
        <w:t>室报到</w:t>
      </w:r>
      <w:r>
        <w:rPr>
          <w:rFonts w:ascii="仿宋" w:hAnsi="仿宋" w:eastAsia="仿宋" w:cs="仿宋"/>
          <w:b w:val="0"/>
          <w:bCs w:val="0"/>
          <w:snapToGrid w:val="0"/>
          <w:color w:val="000000"/>
          <w:kern w:val="0"/>
          <w:sz w:val="30"/>
          <w:szCs w:val="30"/>
        </w:rPr>
        <w:t>—</w:t>
      </w:r>
      <w:r>
        <w:rPr>
          <w:rFonts w:hint="eastAsia" w:ascii="仿宋" w:hAnsi="仿宋" w:eastAsia="仿宋" w:cs="仿宋"/>
          <w:b w:val="0"/>
          <w:bCs w:val="0"/>
          <w:snapToGrid w:val="0"/>
          <w:color w:val="000000"/>
          <w:kern w:val="0"/>
          <w:sz w:val="30"/>
          <w:szCs w:val="30"/>
        </w:rPr>
        <w:t>考生抽签</w:t>
      </w:r>
      <w:r>
        <w:rPr>
          <w:rFonts w:ascii="仿宋" w:hAnsi="仿宋" w:eastAsia="仿宋" w:cs="仿宋"/>
          <w:b w:val="0"/>
          <w:bCs w:val="0"/>
          <w:snapToGrid w:val="0"/>
          <w:color w:val="000000"/>
          <w:kern w:val="0"/>
          <w:sz w:val="30"/>
          <w:szCs w:val="30"/>
        </w:rPr>
        <w:t>—</w:t>
      </w:r>
      <w:r>
        <w:rPr>
          <w:rFonts w:hint="eastAsia" w:ascii="仿宋" w:hAnsi="仿宋" w:eastAsia="仿宋" w:cs="仿宋"/>
          <w:b w:val="0"/>
          <w:bCs w:val="0"/>
          <w:snapToGrid w:val="0"/>
          <w:color w:val="000000"/>
          <w:kern w:val="0"/>
          <w:sz w:val="30"/>
          <w:szCs w:val="30"/>
        </w:rPr>
        <w:t>按抽签顺序进行面试。</w:t>
      </w:r>
    </w:p>
    <w:p>
      <w:pPr>
        <w:widowControl/>
        <w:spacing w:line="420" w:lineRule="exact"/>
        <w:ind w:firstLine="600" w:firstLineChars="200"/>
        <w:rPr>
          <w:rFonts w:hint="eastAsia" w:ascii="仿宋" w:hAnsi="仿宋" w:eastAsia="仿宋" w:cs="仿宋"/>
          <w:snapToGrid w:val="0"/>
          <w:color w:val="000000"/>
          <w:kern w:val="0"/>
          <w:sz w:val="30"/>
          <w:szCs w:val="30"/>
          <w:lang w:eastAsia="zh-CN"/>
        </w:rPr>
      </w:pPr>
      <w:r>
        <w:rPr>
          <w:rFonts w:hint="eastAsia" w:ascii="仿宋" w:hAnsi="仿宋" w:eastAsia="仿宋" w:cs="仿宋"/>
          <w:snapToGrid w:val="0"/>
          <w:color w:val="000000"/>
          <w:kern w:val="0"/>
          <w:sz w:val="30"/>
          <w:szCs w:val="30"/>
          <w:lang w:eastAsia="zh-CN"/>
        </w:rPr>
        <w:t>五、</w:t>
      </w:r>
      <w:r>
        <w:rPr>
          <w:rFonts w:hint="eastAsia" w:ascii="仿宋" w:hAnsi="仿宋" w:eastAsia="仿宋" w:cs="仿宋"/>
          <w:snapToGrid w:val="0"/>
          <w:color w:val="000000"/>
          <w:kern w:val="0"/>
          <w:sz w:val="30"/>
          <w:szCs w:val="30"/>
        </w:rPr>
        <w:t>考生</w:t>
      </w:r>
      <w:r>
        <w:rPr>
          <w:rFonts w:hint="eastAsia" w:ascii="仿宋" w:hAnsi="仿宋" w:eastAsia="仿宋" w:cs="仿宋"/>
          <w:snapToGrid w:val="0"/>
          <w:color w:val="000000"/>
          <w:kern w:val="0"/>
          <w:sz w:val="30"/>
          <w:szCs w:val="30"/>
          <w:lang w:eastAsia="zh-CN"/>
        </w:rPr>
        <w:t>按规定</w:t>
      </w:r>
      <w:r>
        <w:rPr>
          <w:rFonts w:hint="eastAsia" w:ascii="仿宋" w:hAnsi="仿宋" w:eastAsia="仿宋" w:cs="仿宋"/>
          <w:snapToGrid w:val="0"/>
          <w:color w:val="000000"/>
          <w:kern w:val="0"/>
          <w:sz w:val="30"/>
          <w:szCs w:val="30"/>
        </w:rPr>
        <w:t>主动关闭手机及其它电子产品交到</w:t>
      </w:r>
      <w:r>
        <w:rPr>
          <w:rFonts w:hint="eastAsia" w:ascii="仿宋" w:hAnsi="仿宋" w:eastAsia="仿宋" w:cs="仿宋"/>
          <w:snapToGrid w:val="0"/>
          <w:color w:val="000000"/>
          <w:kern w:val="0"/>
          <w:sz w:val="30"/>
          <w:szCs w:val="30"/>
          <w:lang w:eastAsia="zh-CN"/>
        </w:rPr>
        <w:t>等候室工作人员</w:t>
      </w:r>
      <w:r>
        <w:rPr>
          <w:rFonts w:hint="eastAsia" w:ascii="仿宋" w:hAnsi="仿宋" w:eastAsia="仿宋" w:cs="仿宋"/>
          <w:snapToGrid w:val="0"/>
          <w:color w:val="000000"/>
          <w:kern w:val="0"/>
          <w:sz w:val="30"/>
          <w:szCs w:val="30"/>
        </w:rPr>
        <w:t>统一存放。否则，按违纪处理，取消本次面试资格。除了面试所需的证件外，其他物品</w:t>
      </w:r>
      <w:r>
        <w:rPr>
          <w:rFonts w:hint="eastAsia" w:ascii="仿宋" w:hAnsi="仿宋" w:eastAsia="仿宋" w:cs="仿宋"/>
          <w:snapToGrid w:val="0"/>
          <w:color w:val="000000"/>
          <w:kern w:val="0"/>
          <w:sz w:val="30"/>
          <w:szCs w:val="30"/>
          <w:lang w:eastAsia="zh-CN"/>
        </w:rPr>
        <w:t>一律</w:t>
      </w:r>
      <w:r>
        <w:rPr>
          <w:rFonts w:hint="eastAsia" w:ascii="仿宋" w:hAnsi="仿宋" w:eastAsia="仿宋" w:cs="仿宋"/>
          <w:snapToGrid w:val="0"/>
          <w:color w:val="000000"/>
          <w:kern w:val="0"/>
          <w:sz w:val="30"/>
          <w:szCs w:val="30"/>
        </w:rPr>
        <w:t>统一存放“物品放置处”</w:t>
      </w:r>
      <w:r>
        <w:rPr>
          <w:rFonts w:hint="eastAsia" w:ascii="仿宋" w:hAnsi="仿宋" w:eastAsia="仿宋" w:cs="仿宋"/>
          <w:snapToGrid w:val="0"/>
          <w:color w:val="000000"/>
          <w:kern w:val="0"/>
          <w:sz w:val="30"/>
          <w:szCs w:val="30"/>
          <w:lang w:eastAsia="zh-CN"/>
        </w:rPr>
        <w:t>。</w:t>
      </w:r>
    </w:p>
    <w:p>
      <w:pPr>
        <w:widowControl/>
        <w:spacing w:line="420" w:lineRule="exact"/>
        <w:ind w:firstLine="600" w:firstLineChars="200"/>
        <w:rPr>
          <w:rFonts w:ascii="仿宋" w:hAnsi="仿宋" w:eastAsia="仿宋"/>
          <w:snapToGrid w:val="0"/>
          <w:color w:val="000000"/>
          <w:kern w:val="0"/>
          <w:sz w:val="30"/>
          <w:szCs w:val="30"/>
        </w:rPr>
      </w:pPr>
      <w:r>
        <w:rPr>
          <w:rFonts w:hint="eastAsia" w:ascii="仿宋" w:hAnsi="仿宋" w:eastAsia="仿宋" w:cs="仿宋"/>
          <w:snapToGrid w:val="0"/>
          <w:color w:val="000000"/>
          <w:kern w:val="0"/>
          <w:sz w:val="30"/>
          <w:szCs w:val="30"/>
          <w:lang w:eastAsia="zh-CN"/>
        </w:rPr>
        <w:t>六、参加</w:t>
      </w:r>
      <w:r>
        <w:rPr>
          <w:rFonts w:hint="eastAsia" w:ascii="仿宋" w:hAnsi="仿宋" w:eastAsia="仿宋" w:cs="仿宋"/>
          <w:snapToGrid w:val="0"/>
          <w:color w:val="000000"/>
          <w:kern w:val="0"/>
          <w:sz w:val="30"/>
          <w:szCs w:val="30"/>
        </w:rPr>
        <w:t>面试</w:t>
      </w:r>
      <w:r>
        <w:rPr>
          <w:rFonts w:hint="eastAsia" w:ascii="仿宋" w:hAnsi="仿宋" w:eastAsia="仿宋" w:cs="仿宋"/>
          <w:snapToGrid w:val="0"/>
          <w:color w:val="000000"/>
          <w:kern w:val="0"/>
          <w:sz w:val="30"/>
          <w:szCs w:val="30"/>
          <w:lang w:eastAsia="zh-CN"/>
        </w:rPr>
        <w:t>考生必须在</w:t>
      </w:r>
      <w:r>
        <w:rPr>
          <w:rFonts w:hint="eastAsia" w:ascii="仿宋" w:hAnsi="仿宋" w:eastAsia="仿宋" w:cs="仿宋"/>
          <w:snapToGrid w:val="0"/>
          <w:color w:val="000000"/>
          <w:kern w:val="0"/>
          <w:sz w:val="30"/>
          <w:szCs w:val="30"/>
        </w:rPr>
        <w:t>当天上午</w:t>
      </w:r>
      <w:r>
        <w:rPr>
          <w:rFonts w:ascii="仿宋" w:hAnsi="仿宋" w:eastAsia="仿宋" w:cs="仿宋"/>
          <w:snapToGrid w:val="0"/>
          <w:color w:val="000000"/>
          <w:kern w:val="0"/>
          <w:sz w:val="30"/>
          <w:szCs w:val="30"/>
        </w:rPr>
        <w:t>7:30</w:t>
      </w:r>
      <w:r>
        <w:rPr>
          <w:rFonts w:hint="eastAsia" w:ascii="仿宋" w:hAnsi="仿宋" w:eastAsia="仿宋" w:cs="仿宋"/>
          <w:snapToGrid w:val="0"/>
          <w:color w:val="000000"/>
          <w:kern w:val="0"/>
          <w:sz w:val="30"/>
          <w:szCs w:val="30"/>
        </w:rPr>
        <w:t>前</w:t>
      </w:r>
      <w:r>
        <w:rPr>
          <w:rFonts w:hint="eastAsia" w:ascii="仿宋" w:hAnsi="仿宋" w:eastAsia="仿宋" w:cs="仿宋"/>
          <w:snapToGrid w:val="0"/>
          <w:color w:val="000000"/>
          <w:kern w:val="0"/>
          <w:sz w:val="30"/>
          <w:szCs w:val="30"/>
          <w:lang w:eastAsia="zh-CN"/>
        </w:rPr>
        <w:t>到达考生等候</w:t>
      </w:r>
      <w:r>
        <w:rPr>
          <w:rFonts w:hint="eastAsia" w:ascii="仿宋" w:hAnsi="仿宋" w:eastAsia="仿宋" w:cs="仿宋"/>
          <w:snapToGrid w:val="0"/>
          <w:color w:val="000000"/>
          <w:kern w:val="0"/>
          <w:sz w:val="30"/>
          <w:szCs w:val="30"/>
        </w:rPr>
        <w:t>室</w:t>
      </w:r>
      <w:r>
        <w:rPr>
          <w:rFonts w:hint="eastAsia" w:ascii="仿宋" w:hAnsi="仿宋" w:eastAsia="仿宋" w:cs="仿宋"/>
          <w:snapToGrid w:val="0"/>
          <w:color w:val="000000"/>
          <w:kern w:val="0"/>
          <w:sz w:val="30"/>
          <w:szCs w:val="30"/>
          <w:lang w:eastAsia="zh-CN"/>
        </w:rPr>
        <w:t>报到抽</w:t>
      </w:r>
      <w:r>
        <w:rPr>
          <w:rFonts w:hint="eastAsia" w:ascii="仿宋" w:hAnsi="仿宋" w:eastAsia="仿宋" w:cs="仿宋"/>
          <w:snapToGrid w:val="0"/>
          <w:color w:val="000000"/>
          <w:kern w:val="0"/>
          <w:sz w:val="30"/>
          <w:szCs w:val="30"/>
        </w:rPr>
        <w:t>签</w:t>
      </w:r>
      <w:r>
        <w:rPr>
          <w:rFonts w:hint="eastAsia" w:ascii="仿宋" w:hAnsi="仿宋" w:eastAsia="仿宋" w:cs="仿宋"/>
          <w:snapToGrid w:val="0"/>
          <w:color w:val="000000"/>
          <w:kern w:val="0"/>
          <w:sz w:val="30"/>
          <w:szCs w:val="30"/>
          <w:lang w:eastAsia="zh-CN"/>
        </w:rPr>
        <w:t>，</w:t>
      </w:r>
      <w:r>
        <w:rPr>
          <w:rFonts w:hint="eastAsia" w:ascii="仿宋_GB2312" w:eastAsia="仿宋_GB2312"/>
          <w:color w:val="000000"/>
          <w:sz w:val="30"/>
          <w:szCs w:val="30"/>
        </w:rPr>
        <w:t>抽签开始时仍未到达</w:t>
      </w:r>
      <w:r>
        <w:rPr>
          <w:rFonts w:hint="eastAsia" w:ascii="仿宋_GB2312" w:eastAsia="仿宋_GB2312"/>
          <w:color w:val="000000"/>
          <w:sz w:val="30"/>
          <w:szCs w:val="30"/>
          <w:lang w:eastAsia="zh-CN"/>
        </w:rPr>
        <w:t>等候</w:t>
      </w:r>
      <w:r>
        <w:rPr>
          <w:rFonts w:hint="eastAsia" w:ascii="仿宋_GB2312" w:eastAsia="仿宋_GB2312"/>
          <w:color w:val="000000"/>
          <w:sz w:val="30"/>
          <w:szCs w:val="30"/>
        </w:rPr>
        <w:t>室的，剩余签号为该考生的抽签号，按抽签确定的面试序号参加面试。</w:t>
      </w:r>
      <w:r>
        <w:rPr>
          <w:rFonts w:hint="eastAsia" w:ascii="仿宋" w:hAnsi="仿宋" w:eastAsia="仿宋" w:cs="仿宋"/>
          <w:snapToGrid w:val="0"/>
          <w:color w:val="000000"/>
          <w:kern w:val="0"/>
          <w:sz w:val="30"/>
          <w:szCs w:val="30"/>
          <w:lang w:eastAsia="zh-CN"/>
        </w:rPr>
        <w:t>开考前</w:t>
      </w:r>
      <w:r>
        <w:rPr>
          <w:rFonts w:hint="eastAsia" w:ascii="仿宋" w:hAnsi="仿宋" w:eastAsia="仿宋" w:cs="仿宋"/>
          <w:snapToGrid w:val="0"/>
          <w:color w:val="000000"/>
          <w:kern w:val="0"/>
          <w:sz w:val="30"/>
          <w:szCs w:val="30"/>
          <w:lang w:val="en-US" w:eastAsia="zh-CN"/>
        </w:rPr>
        <w:t>20分钟</w:t>
      </w:r>
      <w:r>
        <w:rPr>
          <w:rFonts w:hint="eastAsia" w:ascii="仿宋" w:hAnsi="仿宋" w:eastAsia="仿宋" w:cs="仿宋"/>
          <w:snapToGrid w:val="0"/>
          <w:color w:val="000000"/>
          <w:kern w:val="0"/>
          <w:sz w:val="30"/>
          <w:szCs w:val="30"/>
        </w:rPr>
        <w:t>未到达</w:t>
      </w:r>
      <w:r>
        <w:rPr>
          <w:rFonts w:hint="eastAsia" w:ascii="仿宋" w:hAnsi="仿宋" w:eastAsia="仿宋" w:cs="仿宋"/>
          <w:snapToGrid w:val="0"/>
          <w:color w:val="000000"/>
          <w:kern w:val="0"/>
          <w:sz w:val="30"/>
          <w:szCs w:val="30"/>
          <w:lang w:eastAsia="zh-CN"/>
        </w:rPr>
        <w:t>等候</w:t>
      </w:r>
      <w:bookmarkStart w:id="0" w:name="_GoBack"/>
      <w:bookmarkEnd w:id="0"/>
      <w:r>
        <w:rPr>
          <w:rFonts w:hint="eastAsia" w:ascii="仿宋" w:hAnsi="仿宋" w:eastAsia="仿宋" w:cs="仿宋"/>
          <w:snapToGrid w:val="0"/>
          <w:color w:val="000000"/>
          <w:kern w:val="0"/>
          <w:sz w:val="30"/>
          <w:szCs w:val="30"/>
          <w:lang w:eastAsia="zh-CN"/>
        </w:rPr>
        <w:t>室的</w:t>
      </w:r>
      <w:r>
        <w:rPr>
          <w:rFonts w:hint="eastAsia" w:ascii="仿宋" w:hAnsi="仿宋" w:eastAsia="仿宋" w:cs="仿宋"/>
          <w:snapToGrid w:val="0"/>
          <w:color w:val="000000"/>
          <w:kern w:val="0"/>
          <w:sz w:val="30"/>
          <w:szCs w:val="30"/>
        </w:rPr>
        <w:t>，</w:t>
      </w:r>
      <w:r>
        <w:rPr>
          <w:rFonts w:hint="eastAsia" w:ascii="仿宋" w:hAnsi="仿宋" w:eastAsia="仿宋" w:cs="仿宋"/>
          <w:snapToGrid w:val="0"/>
          <w:color w:val="000000"/>
          <w:kern w:val="0"/>
          <w:sz w:val="30"/>
          <w:szCs w:val="30"/>
          <w:lang w:eastAsia="zh-CN"/>
        </w:rPr>
        <w:t>视为</w:t>
      </w:r>
      <w:r>
        <w:rPr>
          <w:rFonts w:hint="eastAsia" w:ascii="仿宋" w:hAnsi="仿宋" w:eastAsia="仿宋" w:cs="仿宋"/>
          <w:snapToGrid w:val="0"/>
          <w:color w:val="000000"/>
          <w:kern w:val="0"/>
          <w:sz w:val="30"/>
          <w:szCs w:val="30"/>
        </w:rPr>
        <w:t>自动放弃面试资格。</w:t>
      </w:r>
    </w:p>
    <w:p>
      <w:pPr>
        <w:widowControl/>
        <w:spacing w:line="420" w:lineRule="exact"/>
        <w:ind w:firstLine="600" w:firstLineChars="200"/>
        <w:rPr>
          <w:rFonts w:ascii="仿宋" w:hAnsi="仿宋" w:eastAsia="仿宋"/>
          <w:snapToGrid w:val="0"/>
          <w:color w:val="000000"/>
          <w:kern w:val="0"/>
          <w:sz w:val="30"/>
          <w:szCs w:val="30"/>
        </w:rPr>
      </w:pPr>
      <w:r>
        <w:rPr>
          <w:rFonts w:hint="eastAsia" w:ascii="仿宋" w:hAnsi="仿宋" w:eastAsia="仿宋" w:cs="仿宋"/>
          <w:snapToGrid w:val="0"/>
          <w:color w:val="000000"/>
          <w:kern w:val="0"/>
          <w:sz w:val="30"/>
          <w:szCs w:val="30"/>
          <w:lang w:eastAsia="zh-CN"/>
        </w:rPr>
        <w:t>七、</w:t>
      </w:r>
      <w:r>
        <w:rPr>
          <w:rFonts w:hint="eastAsia" w:ascii="仿宋" w:hAnsi="仿宋" w:eastAsia="仿宋" w:cs="仿宋"/>
          <w:snapToGrid w:val="0"/>
          <w:color w:val="000000"/>
          <w:kern w:val="0"/>
          <w:sz w:val="30"/>
          <w:szCs w:val="30"/>
        </w:rPr>
        <w:t>考生在</w:t>
      </w:r>
      <w:r>
        <w:rPr>
          <w:rFonts w:hint="eastAsia" w:ascii="仿宋" w:hAnsi="仿宋" w:eastAsia="仿宋" w:cs="仿宋"/>
          <w:snapToGrid w:val="0"/>
          <w:color w:val="000000"/>
          <w:kern w:val="0"/>
          <w:sz w:val="30"/>
          <w:szCs w:val="30"/>
          <w:lang w:eastAsia="zh-CN"/>
        </w:rPr>
        <w:t>等候</w:t>
      </w:r>
      <w:r>
        <w:rPr>
          <w:rFonts w:hint="eastAsia" w:ascii="仿宋" w:hAnsi="仿宋" w:eastAsia="仿宋" w:cs="仿宋"/>
          <w:snapToGrid w:val="0"/>
          <w:color w:val="000000"/>
          <w:kern w:val="0"/>
          <w:sz w:val="30"/>
          <w:szCs w:val="30"/>
        </w:rPr>
        <w:t>过程中不得随意出入</w:t>
      </w:r>
      <w:r>
        <w:rPr>
          <w:rFonts w:hint="eastAsia" w:ascii="仿宋" w:hAnsi="仿宋" w:eastAsia="仿宋" w:cs="仿宋"/>
          <w:snapToGrid w:val="0"/>
          <w:color w:val="000000"/>
          <w:kern w:val="0"/>
          <w:sz w:val="30"/>
          <w:szCs w:val="30"/>
          <w:lang w:eastAsia="zh-CN"/>
        </w:rPr>
        <w:t>等候</w:t>
      </w:r>
      <w:r>
        <w:rPr>
          <w:rFonts w:hint="eastAsia" w:ascii="仿宋" w:hAnsi="仿宋" w:eastAsia="仿宋" w:cs="仿宋"/>
          <w:snapToGrid w:val="0"/>
          <w:color w:val="000000"/>
          <w:kern w:val="0"/>
          <w:sz w:val="30"/>
          <w:szCs w:val="30"/>
        </w:rPr>
        <w:t>室，因特殊情况需出入</w:t>
      </w:r>
      <w:r>
        <w:rPr>
          <w:rFonts w:hint="eastAsia" w:ascii="仿宋" w:hAnsi="仿宋" w:eastAsia="仿宋" w:cs="仿宋"/>
          <w:snapToGrid w:val="0"/>
          <w:color w:val="000000"/>
          <w:kern w:val="0"/>
          <w:sz w:val="30"/>
          <w:szCs w:val="30"/>
          <w:lang w:eastAsia="zh-CN"/>
        </w:rPr>
        <w:t>等候</w:t>
      </w:r>
      <w:r>
        <w:rPr>
          <w:rFonts w:hint="eastAsia" w:ascii="仿宋" w:hAnsi="仿宋" w:eastAsia="仿宋" w:cs="仿宋"/>
          <w:snapToGrid w:val="0"/>
          <w:color w:val="000000"/>
          <w:kern w:val="0"/>
          <w:sz w:val="30"/>
          <w:szCs w:val="30"/>
        </w:rPr>
        <w:t>室的，须有</w:t>
      </w:r>
      <w:r>
        <w:rPr>
          <w:rFonts w:hint="eastAsia" w:ascii="仿宋" w:hAnsi="仿宋" w:eastAsia="仿宋" w:cs="仿宋"/>
          <w:snapToGrid w:val="0"/>
          <w:color w:val="000000"/>
          <w:kern w:val="0"/>
          <w:sz w:val="30"/>
          <w:szCs w:val="30"/>
          <w:lang w:eastAsia="zh-CN"/>
        </w:rPr>
        <w:t>等候</w:t>
      </w:r>
      <w:r>
        <w:rPr>
          <w:rFonts w:hint="eastAsia" w:ascii="仿宋" w:hAnsi="仿宋" w:eastAsia="仿宋" w:cs="仿宋"/>
          <w:snapToGrid w:val="0"/>
          <w:color w:val="000000"/>
          <w:kern w:val="0"/>
          <w:sz w:val="30"/>
          <w:szCs w:val="30"/>
        </w:rPr>
        <w:t>室工作人员专人监督。</w:t>
      </w:r>
    </w:p>
    <w:p>
      <w:pPr>
        <w:widowControl/>
        <w:spacing w:line="420" w:lineRule="exact"/>
        <w:ind w:firstLine="600" w:firstLineChars="200"/>
        <w:rPr>
          <w:rFonts w:ascii="仿宋" w:hAnsi="仿宋" w:eastAsia="仿宋"/>
          <w:snapToGrid w:val="0"/>
          <w:color w:val="000000"/>
          <w:kern w:val="0"/>
          <w:sz w:val="30"/>
          <w:szCs w:val="30"/>
        </w:rPr>
      </w:pPr>
      <w:r>
        <w:rPr>
          <w:rFonts w:hint="eastAsia" w:ascii="仿宋" w:hAnsi="仿宋" w:eastAsia="仿宋" w:cs="仿宋"/>
          <w:snapToGrid w:val="0"/>
          <w:color w:val="000000"/>
          <w:kern w:val="0"/>
          <w:sz w:val="30"/>
          <w:szCs w:val="30"/>
          <w:lang w:eastAsia="zh-CN"/>
        </w:rPr>
        <w:t>八、</w:t>
      </w:r>
      <w:r>
        <w:rPr>
          <w:rFonts w:hint="eastAsia" w:ascii="仿宋" w:hAnsi="仿宋" w:eastAsia="仿宋" w:cs="仿宋"/>
          <w:snapToGrid w:val="0"/>
          <w:color w:val="000000"/>
          <w:kern w:val="0"/>
          <w:sz w:val="30"/>
          <w:szCs w:val="30"/>
        </w:rPr>
        <w:t>考生在面试时不得携带任何与面试有关的物品和资料进入面试考场；面试结束后，不得将试题和草稿纸带出面试考场。如有违反，给予本次面试成绩无效处理。</w:t>
      </w:r>
    </w:p>
    <w:p>
      <w:pPr>
        <w:widowControl/>
        <w:spacing w:line="420" w:lineRule="exact"/>
        <w:ind w:firstLine="600" w:firstLineChars="200"/>
        <w:rPr>
          <w:rFonts w:ascii="仿宋" w:hAnsi="仿宋" w:eastAsia="仿宋"/>
          <w:snapToGrid w:val="0"/>
          <w:color w:val="000000"/>
          <w:kern w:val="0"/>
          <w:sz w:val="30"/>
          <w:szCs w:val="30"/>
        </w:rPr>
      </w:pPr>
      <w:r>
        <w:rPr>
          <w:rFonts w:hint="eastAsia" w:ascii="仿宋" w:hAnsi="仿宋" w:eastAsia="仿宋" w:cs="仿宋"/>
          <w:snapToGrid w:val="0"/>
          <w:color w:val="000000"/>
          <w:kern w:val="0"/>
          <w:sz w:val="30"/>
          <w:szCs w:val="30"/>
          <w:lang w:eastAsia="zh-CN"/>
        </w:rPr>
        <w:t>九、采取结构化</w:t>
      </w:r>
      <w:r>
        <w:rPr>
          <w:rFonts w:hint="eastAsia" w:ascii="仿宋" w:hAnsi="仿宋" w:eastAsia="仿宋" w:cs="仿宋"/>
          <w:snapToGrid w:val="0"/>
          <w:color w:val="000000"/>
          <w:kern w:val="0"/>
          <w:sz w:val="30"/>
          <w:szCs w:val="30"/>
        </w:rPr>
        <w:t>面试时，每题单独计时，考生可在规定的时间内进行必要的准备和思考。在每题规定的时间用完后，考生应停止答题。如规定时间仍有剩余，考生表示“答题完毕”，不再补充的，可转入下一题的提问。</w:t>
      </w:r>
    </w:p>
    <w:p>
      <w:pPr>
        <w:widowControl/>
        <w:spacing w:line="420" w:lineRule="exact"/>
        <w:ind w:firstLine="600" w:firstLineChars="200"/>
        <w:rPr>
          <w:rFonts w:ascii="仿宋" w:hAnsi="仿宋" w:eastAsia="仿宋"/>
          <w:snapToGrid w:val="0"/>
          <w:color w:val="000000"/>
          <w:kern w:val="0"/>
          <w:sz w:val="30"/>
          <w:szCs w:val="30"/>
        </w:rPr>
      </w:pPr>
      <w:r>
        <w:rPr>
          <w:rFonts w:hint="eastAsia" w:ascii="仿宋" w:hAnsi="仿宋" w:eastAsia="仿宋" w:cs="仿宋"/>
          <w:snapToGrid w:val="0"/>
          <w:color w:val="000000"/>
          <w:kern w:val="0"/>
          <w:sz w:val="30"/>
          <w:szCs w:val="30"/>
          <w:lang w:eastAsia="zh-CN"/>
        </w:rPr>
        <w:t>十、</w:t>
      </w:r>
      <w:r>
        <w:rPr>
          <w:rFonts w:hint="eastAsia" w:ascii="仿宋" w:hAnsi="仿宋" w:eastAsia="仿宋" w:cs="仿宋"/>
          <w:snapToGrid w:val="0"/>
          <w:color w:val="000000"/>
          <w:kern w:val="0"/>
          <w:sz w:val="30"/>
          <w:szCs w:val="30"/>
        </w:rPr>
        <w:t>考生在面试时，只能报自己的面试序号，不得以任何方式向考官或考场内工作人员透露本人姓名、父母信息、籍贯、毕业院校、父母情况、报考单位、报考岗位等个人信息。凡透露个人信息的，</w:t>
      </w:r>
      <w:r>
        <w:rPr>
          <w:rFonts w:hint="eastAsia" w:ascii="仿宋" w:hAnsi="仿宋" w:eastAsia="仿宋" w:cs="仿宋"/>
          <w:snapToGrid w:val="0"/>
          <w:color w:val="000000"/>
          <w:kern w:val="0"/>
          <w:sz w:val="30"/>
          <w:szCs w:val="30"/>
          <w:lang w:eastAsia="zh-CN"/>
        </w:rPr>
        <w:t>面试成绩按零分处理</w:t>
      </w:r>
      <w:r>
        <w:rPr>
          <w:rFonts w:hint="eastAsia" w:ascii="仿宋" w:hAnsi="仿宋" w:eastAsia="仿宋" w:cs="仿宋"/>
          <w:snapToGrid w:val="0"/>
          <w:color w:val="000000"/>
          <w:kern w:val="0"/>
          <w:sz w:val="30"/>
          <w:szCs w:val="30"/>
        </w:rPr>
        <w:t>。　　</w:t>
      </w:r>
    </w:p>
    <w:p>
      <w:pPr>
        <w:widowControl/>
        <w:spacing w:line="420" w:lineRule="exact"/>
        <w:ind w:firstLine="600" w:firstLineChars="200"/>
        <w:rPr>
          <w:rFonts w:ascii="仿宋" w:hAnsi="仿宋" w:eastAsia="仿宋"/>
          <w:snapToGrid w:val="0"/>
          <w:color w:val="000000"/>
          <w:kern w:val="0"/>
          <w:sz w:val="30"/>
          <w:szCs w:val="30"/>
        </w:rPr>
      </w:pPr>
      <w:r>
        <w:rPr>
          <w:rFonts w:hint="eastAsia" w:ascii="仿宋" w:hAnsi="仿宋" w:eastAsia="仿宋" w:cs="仿宋"/>
          <w:snapToGrid w:val="0"/>
          <w:color w:val="000000"/>
          <w:kern w:val="0"/>
          <w:sz w:val="30"/>
          <w:szCs w:val="30"/>
          <w:lang w:eastAsia="zh-CN"/>
        </w:rPr>
        <w:t>十一、</w:t>
      </w:r>
      <w:r>
        <w:rPr>
          <w:rFonts w:hint="eastAsia" w:ascii="仿宋" w:hAnsi="仿宋" w:eastAsia="仿宋" w:cs="仿宋"/>
          <w:snapToGrid w:val="0"/>
          <w:color w:val="000000"/>
          <w:kern w:val="0"/>
          <w:sz w:val="30"/>
          <w:szCs w:val="30"/>
        </w:rPr>
        <w:t>考生面试结束后，当场公布成绩。考生须确认自己成绩后，由引导员带离考场，不得返回</w:t>
      </w:r>
      <w:r>
        <w:rPr>
          <w:rFonts w:hint="eastAsia" w:ascii="仿宋" w:hAnsi="仿宋" w:eastAsia="仿宋" w:cs="仿宋"/>
          <w:snapToGrid w:val="0"/>
          <w:color w:val="000000"/>
          <w:kern w:val="0"/>
          <w:sz w:val="30"/>
          <w:szCs w:val="30"/>
          <w:lang w:eastAsia="zh-CN"/>
        </w:rPr>
        <w:t>等候</w:t>
      </w:r>
      <w:r>
        <w:rPr>
          <w:rFonts w:hint="eastAsia" w:ascii="仿宋" w:hAnsi="仿宋" w:eastAsia="仿宋" w:cs="仿宋"/>
          <w:snapToGrid w:val="0"/>
          <w:color w:val="000000"/>
          <w:kern w:val="0"/>
          <w:sz w:val="30"/>
          <w:szCs w:val="30"/>
        </w:rPr>
        <w:t>室。</w:t>
      </w:r>
    </w:p>
    <w:p>
      <w:pPr>
        <w:widowControl/>
        <w:spacing w:line="420" w:lineRule="exact"/>
        <w:ind w:firstLine="600" w:firstLineChars="200"/>
        <w:rPr>
          <w:rFonts w:ascii="仿宋" w:hAnsi="仿宋" w:eastAsia="仿宋"/>
          <w:snapToGrid w:val="0"/>
          <w:color w:val="000000"/>
          <w:kern w:val="0"/>
          <w:sz w:val="30"/>
          <w:szCs w:val="30"/>
        </w:rPr>
      </w:pPr>
      <w:r>
        <w:rPr>
          <w:rFonts w:hint="eastAsia" w:ascii="仿宋" w:hAnsi="仿宋" w:eastAsia="仿宋" w:cs="仿宋"/>
          <w:snapToGrid w:val="0"/>
          <w:color w:val="000000"/>
          <w:kern w:val="0"/>
          <w:sz w:val="30"/>
          <w:szCs w:val="30"/>
          <w:lang w:eastAsia="zh-CN"/>
        </w:rPr>
        <w:t>十二、</w:t>
      </w:r>
      <w:r>
        <w:rPr>
          <w:rFonts w:hint="eastAsia" w:ascii="仿宋" w:hAnsi="仿宋" w:eastAsia="仿宋" w:cs="仿宋"/>
          <w:snapToGrid w:val="0"/>
          <w:color w:val="000000"/>
          <w:kern w:val="0"/>
          <w:sz w:val="30"/>
          <w:szCs w:val="30"/>
        </w:rPr>
        <w:t>对考生在考试中违纪违规行为的处理，按《事业单位公开招聘违纪违规行为处理规定》（人社部第</w:t>
      </w:r>
      <w:r>
        <w:rPr>
          <w:rFonts w:ascii="仿宋" w:hAnsi="仿宋" w:eastAsia="仿宋" w:cs="仿宋"/>
          <w:snapToGrid w:val="0"/>
          <w:color w:val="000000"/>
          <w:kern w:val="0"/>
          <w:sz w:val="30"/>
          <w:szCs w:val="30"/>
        </w:rPr>
        <w:t>35</w:t>
      </w:r>
      <w:r>
        <w:rPr>
          <w:rFonts w:hint="eastAsia" w:ascii="仿宋" w:hAnsi="仿宋" w:eastAsia="仿宋" w:cs="仿宋"/>
          <w:snapToGrid w:val="0"/>
          <w:color w:val="000000"/>
          <w:kern w:val="0"/>
          <w:sz w:val="30"/>
          <w:szCs w:val="30"/>
        </w:rPr>
        <w:t>号）执行。</w:t>
      </w:r>
    </w:p>
    <w:p>
      <w:pPr>
        <w:rPr>
          <w:rFonts w:hint="eastAsia" w:ascii="仿宋" w:hAnsi="仿宋" w:eastAsia="仿宋" w:cs="仿宋"/>
          <w:sz w:val="30"/>
          <w:szCs w:val="30"/>
          <w:lang w:val="en-US" w:eastAsia="zh-CN"/>
        </w:rPr>
      </w:pPr>
      <w:r>
        <w:rPr>
          <w:rFonts w:hint="eastAsia" w:ascii="仿宋" w:hAnsi="仿宋" w:eastAsia="仿宋"/>
          <w:sz w:val="30"/>
          <w:szCs w:val="30"/>
          <w:lang w:val="en-US" w:eastAsia="zh-CN"/>
        </w:rPr>
        <w:t xml:space="preserve">   </w:t>
      </w:r>
      <w:r>
        <w:rPr>
          <w:rFonts w:hint="eastAsia" w:ascii="仿宋" w:hAnsi="仿宋" w:eastAsia="仿宋" w:cs="仿宋"/>
          <w:sz w:val="30"/>
          <w:szCs w:val="30"/>
          <w:lang w:val="en-US" w:eastAsia="zh-CN"/>
        </w:rPr>
        <w:t xml:space="preserve"> 十三、</w:t>
      </w:r>
      <w:r>
        <w:rPr>
          <w:rFonts w:hint="eastAsia" w:ascii="仿宋" w:hAnsi="仿宋" w:eastAsia="仿宋" w:cs="仿宋"/>
          <w:color w:val="000000"/>
          <w:sz w:val="30"/>
          <w:szCs w:val="30"/>
        </w:rPr>
        <w:t>防疫要求，参加面试人员应当自觉服从招聘单位和考试举办单位的防疫工作安排，配合做好卫生防疫工作。不服从招聘单位和考试举办单位防疫工作安排的，取消面试资格。违反《中华人民共和国传染病防治法》等法律法规的，依法追究相关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3CC2"/>
    <w:rsid w:val="00306878"/>
    <w:rsid w:val="00365AE6"/>
    <w:rsid w:val="00472055"/>
    <w:rsid w:val="005373FE"/>
    <w:rsid w:val="00537BE0"/>
    <w:rsid w:val="005E6587"/>
    <w:rsid w:val="00641D12"/>
    <w:rsid w:val="00676678"/>
    <w:rsid w:val="006F23F4"/>
    <w:rsid w:val="00756D15"/>
    <w:rsid w:val="008247B6"/>
    <w:rsid w:val="00A66038"/>
    <w:rsid w:val="00B83CC2"/>
    <w:rsid w:val="00DE3CC6"/>
    <w:rsid w:val="00E74B2F"/>
    <w:rsid w:val="00EC288D"/>
    <w:rsid w:val="00FA1731"/>
    <w:rsid w:val="00FE2484"/>
    <w:rsid w:val="0246715D"/>
    <w:rsid w:val="285D0FD8"/>
    <w:rsid w:val="43BD709F"/>
    <w:rsid w:val="60CD7EB4"/>
    <w:rsid w:val="6837751F"/>
    <w:rsid w:val="736B1F4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8"/>
    <w:semiHidden/>
    <w:qFormat/>
    <w:uiPriority w:val="99"/>
    <w:pPr>
      <w:tabs>
        <w:tab w:val="center" w:pos="4153"/>
        <w:tab w:val="right" w:pos="8306"/>
      </w:tabs>
      <w:snapToGrid w:val="0"/>
      <w:jc w:val="left"/>
    </w:pPr>
    <w:rPr>
      <w:rFonts w:ascii="Calibri" w:hAnsi="Calibri" w:cs="Calibri"/>
      <w:sz w:val="18"/>
      <w:szCs w:val="18"/>
    </w:rPr>
  </w:style>
  <w:style w:type="paragraph" w:styleId="4">
    <w:name w:val="header"/>
    <w:basedOn w:val="1"/>
    <w:link w:val="7"/>
    <w:semiHidden/>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character" w:customStyle="1" w:styleId="7">
    <w:name w:val="Header Char"/>
    <w:basedOn w:val="6"/>
    <w:link w:val="4"/>
    <w:semiHidden/>
    <w:qFormat/>
    <w:locked/>
    <w:uiPriority w:val="99"/>
    <w:rPr>
      <w:sz w:val="18"/>
      <w:szCs w:val="18"/>
    </w:rPr>
  </w:style>
  <w:style w:type="character" w:customStyle="1" w:styleId="8">
    <w:name w:val="Footer Char"/>
    <w:basedOn w:val="6"/>
    <w:link w:val="3"/>
    <w:semiHidden/>
    <w:qFormat/>
    <w:locked/>
    <w:uiPriority w:val="99"/>
    <w:rPr>
      <w:sz w:val="18"/>
      <w:szCs w:val="18"/>
    </w:rPr>
  </w:style>
  <w:style w:type="character" w:customStyle="1" w:styleId="9">
    <w:name w:val="Balloon Text Char"/>
    <w:basedOn w:val="6"/>
    <w:link w:val="2"/>
    <w:semiHidden/>
    <w:qFormat/>
    <w:uiPriority w:val="99"/>
    <w:rPr>
      <w:rFonts w:ascii="Times New Roman" w:hAnsi="Times New Roman"/>
      <w:sz w:val="0"/>
      <w:szCs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2</Pages>
  <Words>137</Words>
  <Characters>786</Characters>
  <Lines>0</Lines>
  <Paragraphs>0</Paragraphs>
  <TotalTime>10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2019-07-10T00:59:00Z</dcterms:created>
  <dc:creator>User</dc:creator>
  <cp:lastModifiedBy>Administrator</cp:lastModifiedBy>
  <cp:lastPrinted>2020-09-04T07:52:00Z</cp:lastPrinted>
  <dcterms:modified xsi:type="dcterms:W3CDTF">2021-07-06T00:51:02Z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9265123C02314E80AA62CE335C831482</vt:lpwstr>
  </property>
</Properties>
</file>