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Cs w:val="30"/>
        </w:rPr>
        <w:t>附件</w:t>
      </w:r>
      <w:r>
        <w:rPr>
          <w:rFonts w:hint="eastAsia" w:ascii="Times New Roman" w:hAnsi="Times New Roman" w:eastAsia="黑体" w:cs="Times New Roman"/>
          <w:szCs w:val="30"/>
          <w:lang w:val="en-US" w:eastAsia="zh-CN"/>
        </w:rPr>
        <w:t>3</w:t>
      </w:r>
    </w:p>
    <w:p>
      <w:pPr>
        <w:tabs>
          <w:tab w:val="left" w:pos="660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武汉市2026年度事业单位公开招聘</w:t>
      </w:r>
    </w:p>
    <w:p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高校院所免笔试岗位面试考生须知</w:t>
      </w:r>
    </w:p>
    <w:p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CESI仿宋-GB13000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考生须认真阅读并严格遵守本须知。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考生应认真确认个人面试时间、考点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地址</w:t>
      </w:r>
      <w:r>
        <w:rPr>
          <w:rFonts w:hint="default" w:ascii="Times New Roman" w:hAnsi="Times New Roman" w:eastAsia="仿宋" w:cs="Times New Roman"/>
          <w:sz w:val="32"/>
          <w:szCs w:val="32"/>
        </w:rPr>
        <w:t>和面试形式，避免因考试时间、地点错误错失考试机会。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考生持本人二代身份证原件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（或有效期内的临时身份证）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和《武汉市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2026年度事业单位公开招聘面试通知书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" w:cs="Times New Roman"/>
          <w:sz w:val="32"/>
          <w:szCs w:val="32"/>
        </w:rPr>
        <w:t>于考试当天7: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0进场，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0面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试考点大门关闭，考生停止入场，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未进入考点的考生视为自动放弃，取消面试资格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考生在完成存包后，应按照现场指引，直接前往相应候考室签到，请勿在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操场或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教学楼道内长期逗留。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面试期间采取入闱封闭的办法进行管理。除规定的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U盘等</w:t>
      </w:r>
      <w:r>
        <w:rPr>
          <w:rFonts w:hint="default" w:ascii="Times New Roman" w:hAnsi="Times New Roman" w:eastAsia="仿宋" w:cs="Times New Roman"/>
          <w:sz w:val="32"/>
          <w:szCs w:val="32"/>
        </w:rPr>
        <w:t>用品外，不得携带电子记事本类、手机、录音笔等任何储存、通讯等电子设备进入候考室，已带入的要在8: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</w:rPr>
        <w:t>0前按考务工作人员的要求关闭电源放在指定位置集中保管。否则，按违规处理，取消面试资格。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考生存放个人物品后，须提交身份证等资料，进行身份确认并签到抽签。对缺乏诚信、提供虚假信息者，一经查实，取消面试资格，已聘用的，取消聘用资格。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7. 考生完成签到和抽签后，按照抽签顺序将面试所需PPT统一拷贝至候考室电脑，以个人抽签序号命名，确保PPT能够正常播放。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default" w:eastAsia="仿宋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8. 设有实践操作环节的，先按工作人员要求完成实践操作测试，完成后在原位等待公布分数。第二轮面试开始前，重新进行抽签登记，需要拷贝PPT的，在抽签后按照抽签序号拷贝。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考生候考期间，须遵守纪律，不得擅离候考室，不得向外传递抽签信息，不得和考务人员进行非必要交流。考点范围内不得抽烟，不得大声喧哗。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考生需听从考场工作人员指挥，在指定地点候考，按指定路线行进。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考生不得穿戴有明显特征的服装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含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制式服装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、校服或工作单位制服等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、饰品进入面试室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面试期间，只允许说出抽签顺序号，严禁透露任何能关联个人身份的信息，包括但不限于姓名、工作单位、就读院校等，否则按违规处理，取消面试资格。</w:t>
      </w:r>
      <w:r>
        <w:rPr>
          <w:rFonts w:hint="default" w:ascii="Times New Roman" w:hAnsi="Times New Roman" w:eastAsia="仿宋" w:cs="Times New Roman"/>
          <w:sz w:val="32"/>
          <w:szCs w:val="32"/>
        </w:rPr>
        <w:t>面试后，不得将任何资料带离考场。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" w:cs="Times New Roman"/>
          <w:sz w:val="32"/>
          <w:szCs w:val="32"/>
        </w:rPr>
        <w:t>过程中，考生要把握好时间。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每个环节回答或测试</w:t>
      </w:r>
      <w:r>
        <w:rPr>
          <w:rFonts w:hint="default" w:ascii="Times New Roman" w:hAnsi="Times New Roman" w:eastAsia="仿宋" w:cs="Times New Roman"/>
          <w:sz w:val="32"/>
          <w:szCs w:val="32"/>
        </w:rPr>
        <w:t>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毕</w:t>
      </w:r>
      <w:r>
        <w:rPr>
          <w:rFonts w:hint="default" w:ascii="Times New Roman" w:hAnsi="Times New Roman" w:eastAsia="仿宋" w:cs="Times New Roman"/>
          <w:sz w:val="32"/>
          <w:szCs w:val="32"/>
        </w:rPr>
        <w:t>后，考生应报告“答题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/展示</w:t>
      </w:r>
      <w:r>
        <w:rPr>
          <w:rFonts w:hint="default" w:ascii="Times New Roman" w:hAnsi="Times New Roman" w:eastAsia="仿宋" w:cs="Times New Roman"/>
          <w:sz w:val="32"/>
          <w:szCs w:val="32"/>
        </w:rPr>
        <w:t>完毕”。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每个环节</w:t>
      </w:r>
      <w:r>
        <w:rPr>
          <w:rFonts w:hint="default" w:ascii="Times New Roman" w:hAnsi="Times New Roman" w:eastAsia="仿宋" w:cs="Times New Roman"/>
          <w:sz w:val="32"/>
          <w:szCs w:val="32"/>
        </w:rPr>
        <w:t>时间到，计时员会口头提醒，此时，考生应停止作答。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面试成绩宣布后，考生应在成绩通知单上签名确认。面试结束后，考生应迅速离开考场，不得在考场附近停留议论，不得以任何方式向考场内考生泄露考题。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14.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考生面试过程中展示的学术成果、科研项目等必须真实准确，如有弄虚作假等学术不端行为，面试现场或考后查实的，取消聘用资格。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考生若有违纪违规行为，按《事业单位公开招聘违纪违规行为处理规定》（人社部令第35号）进行处理。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5D08"/>
    <w:rsid w:val="00345EF5"/>
    <w:rsid w:val="00577718"/>
    <w:rsid w:val="00705450"/>
    <w:rsid w:val="008F51C6"/>
    <w:rsid w:val="009E5919"/>
    <w:rsid w:val="00A34D69"/>
    <w:rsid w:val="01A158AD"/>
    <w:rsid w:val="039D7B38"/>
    <w:rsid w:val="05EA2DDC"/>
    <w:rsid w:val="0631328E"/>
    <w:rsid w:val="08B17BE1"/>
    <w:rsid w:val="0A193C90"/>
    <w:rsid w:val="0AAA2F1F"/>
    <w:rsid w:val="0C175FAD"/>
    <w:rsid w:val="10022EE0"/>
    <w:rsid w:val="134578A4"/>
    <w:rsid w:val="167F2A1D"/>
    <w:rsid w:val="16D36F75"/>
    <w:rsid w:val="19C77265"/>
    <w:rsid w:val="1CFB4D1D"/>
    <w:rsid w:val="2265761B"/>
    <w:rsid w:val="265E38D9"/>
    <w:rsid w:val="29D55BDF"/>
    <w:rsid w:val="2BCC2C18"/>
    <w:rsid w:val="2E62685B"/>
    <w:rsid w:val="2F875074"/>
    <w:rsid w:val="31D04385"/>
    <w:rsid w:val="31E00A6C"/>
    <w:rsid w:val="33704071"/>
    <w:rsid w:val="33F77A49"/>
    <w:rsid w:val="342A2472"/>
    <w:rsid w:val="34C74165"/>
    <w:rsid w:val="361909F0"/>
    <w:rsid w:val="36AB1B0B"/>
    <w:rsid w:val="36C1FEF3"/>
    <w:rsid w:val="39D569DC"/>
    <w:rsid w:val="3CB74B16"/>
    <w:rsid w:val="3D2A703F"/>
    <w:rsid w:val="3EBEBA82"/>
    <w:rsid w:val="4024478F"/>
    <w:rsid w:val="40416B7A"/>
    <w:rsid w:val="40CF687B"/>
    <w:rsid w:val="48657AC5"/>
    <w:rsid w:val="48AE5D08"/>
    <w:rsid w:val="49EF5898"/>
    <w:rsid w:val="4B45444F"/>
    <w:rsid w:val="4BBC2A10"/>
    <w:rsid w:val="50506965"/>
    <w:rsid w:val="54AA0D3A"/>
    <w:rsid w:val="54F93A6F"/>
    <w:rsid w:val="6571727E"/>
    <w:rsid w:val="6751773B"/>
    <w:rsid w:val="680E73DA"/>
    <w:rsid w:val="6D062D75"/>
    <w:rsid w:val="6E3A0F28"/>
    <w:rsid w:val="6F9D14AC"/>
    <w:rsid w:val="78A27DF6"/>
    <w:rsid w:val="7A9419C0"/>
    <w:rsid w:val="7BF7B624"/>
    <w:rsid w:val="7CEFB17D"/>
    <w:rsid w:val="7D26534D"/>
    <w:rsid w:val="7DDF2560"/>
    <w:rsid w:val="7DFBEDDF"/>
    <w:rsid w:val="7DFF4604"/>
    <w:rsid w:val="B7EFEC70"/>
    <w:rsid w:val="B8FD1505"/>
    <w:rsid w:val="BF577A2C"/>
    <w:rsid w:val="C9FF7017"/>
    <w:rsid w:val="CA3B169E"/>
    <w:rsid w:val="CFA9DEED"/>
    <w:rsid w:val="DF7F9F6F"/>
    <w:rsid w:val="DFED1764"/>
    <w:rsid w:val="EFEF01B1"/>
    <w:rsid w:val="FEED4AF0"/>
    <w:rsid w:val="FEEFE120"/>
    <w:rsid w:val="FF5B821D"/>
    <w:rsid w:val="FFF5C55C"/>
    <w:rsid w:val="FFFDE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</w:style>
  <w:style w:type="paragraph" w:styleId="3">
    <w:name w:val="footer"/>
    <w:basedOn w:val="1"/>
    <w:next w:val="4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5">
    <w:name w:val="Plain Text"/>
    <w:basedOn w:val="1"/>
    <w:qFormat/>
    <w:uiPriority w:val="0"/>
    <w:rPr>
      <w:rFonts w:ascii="仿宋_GB2312" w:hAnsi="Courier New" w:cs="Courier New"/>
      <w:szCs w:val="21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1">
    <w:name w:val="页脚 Char"/>
    <w:basedOn w:val="9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2</Pages>
  <Words>803</Words>
  <Characters>832</Characters>
  <Lines>7</Lines>
  <Paragraphs>1</Paragraphs>
  <TotalTime>1</TotalTime>
  <ScaleCrop>false</ScaleCrop>
  <LinksUpToDate>false</LinksUpToDate>
  <CharactersWithSpaces>832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2021-07-18T06:56:00Z</dcterms:created>
  <dc:creator>李蓉蓉</dc:creator>
  <cp:lastModifiedBy>rsj158</cp:lastModifiedBy>
  <cp:lastPrinted>2025-12-08T12:40:00Z</cp:lastPrinted>
  <dcterms:modified xsi:type="dcterms:W3CDTF">2026-04-28T15:45:24Z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KSOTemplateDocerSaveRecord">
    <vt:lpwstr>eyJoZGlkIjoiOWI1ODhhMDBiYjdjMjY0ZmNlNzlhMzg0MDE3MTA3Y2IiLCJ1c2VySWQiOiIzMzMyNDI3MjMifQ==</vt:lpwstr>
  </property>
  <property fmtid="{D5CDD505-2E9C-101B-9397-08002B2CF9AE}" pid="4" name="ICV">
    <vt:lpwstr>26E87599491648CC99472E7FD52BD6DD_12</vt:lpwstr>
  </property>
</Properties>
</file>