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074B">
      <w:pPr>
        <w:snapToGrid w:val="0"/>
        <w:spacing w:line="440" w:lineRule="exact"/>
        <w:jc w:val="left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附件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2：</w:t>
      </w:r>
    </w:p>
    <w:p w14:paraId="4607C87D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2025年宜城市部分事业单位面向社会公开招聘工作人员资格复审登记表</w:t>
      </w:r>
    </w:p>
    <w:p w14:paraId="243425FC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</w:t>
      </w:r>
      <w:r>
        <w:rPr>
          <w:rFonts w:hint="eastAsia" w:ascii="仿宋_GB2312" w:eastAsia="仿宋_GB2312"/>
          <w:bCs/>
          <w:lang w:val="en-US" w:eastAsia="zh-CN"/>
        </w:rPr>
        <w:t>岗位代码</w:t>
      </w:r>
      <w:r>
        <w:rPr>
          <w:rFonts w:hint="eastAsia" w:ascii="仿宋_GB2312" w:eastAsia="仿宋_GB2312"/>
          <w:bCs/>
        </w:rPr>
        <w:t>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4435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 w14:paraId="5F15FC0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65BCB34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3E8B27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7292297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8C2848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 w14:paraId="27457FC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87F3C5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594FA2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1353EC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1BD95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7BEF93D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A3132E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 w14:paraId="03CCB3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5A36373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AFCA9F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A4BC2C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3F13F13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777B72A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039893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612CB69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 w14:paraId="574C74E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 w14:paraId="64187B9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8F64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 w14:paraId="6787FCD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 w14:paraId="5B72373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10DC8D3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7808CDE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E3D867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AB4C0E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 w14:paraId="01D2634A">
            <w:pPr>
              <w:jc w:val="center"/>
              <w:rPr>
                <w:rFonts w:ascii="仿宋_GB2312" w:eastAsia="仿宋_GB2312"/>
                <w:bCs/>
              </w:rPr>
            </w:pPr>
          </w:p>
          <w:p w14:paraId="2944A999">
            <w:pPr>
              <w:jc w:val="center"/>
              <w:rPr>
                <w:rFonts w:ascii="仿宋_GB2312" w:eastAsia="仿宋_GB2312"/>
                <w:bCs/>
              </w:rPr>
            </w:pPr>
          </w:p>
          <w:p w14:paraId="4327F28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92ECF">
            <w:pPr>
              <w:jc w:val="center"/>
              <w:rPr>
                <w:rFonts w:ascii="仿宋_GB2312" w:eastAsia="仿宋_GB2312"/>
                <w:bCs/>
              </w:rPr>
            </w:pPr>
          </w:p>
          <w:p w14:paraId="54178486">
            <w:pPr>
              <w:jc w:val="center"/>
              <w:rPr>
                <w:rFonts w:ascii="仿宋_GB2312" w:eastAsia="仿宋_GB2312"/>
                <w:bCs/>
              </w:rPr>
            </w:pPr>
          </w:p>
          <w:p w14:paraId="7688BC83">
            <w:pPr>
              <w:jc w:val="center"/>
              <w:rPr>
                <w:rFonts w:ascii="仿宋_GB2312" w:eastAsia="仿宋_GB2312"/>
                <w:bCs/>
              </w:rPr>
            </w:pPr>
          </w:p>
          <w:p w14:paraId="186AC63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FC4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 w14:paraId="63B31AA3">
            <w:pPr>
              <w:jc w:val="center"/>
              <w:rPr>
                <w:rFonts w:ascii="仿宋_GB2312" w:eastAsia="仿宋_GB2312"/>
                <w:bCs/>
              </w:rPr>
            </w:pPr>
          </w:p>
          <w:p w14:paraId="02445E5C">
            <w:pPr>
              <w:jc w:val="center"/>
              <w:rPr>
                <w:rFonts w:ascii="仿宋_GB2312" w:eastAsia="仿宋_GB2312"/>
                <w:bCs/>
              </w:rPr>
            </w:pPr>
          </w:p>
          <w:p w14:paraId="005DC1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4EF5000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BBB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 w14:paraId="3B04ED0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284E542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569D30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7E0238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D17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14:paraId="3FBE22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 w14:paraId="1125B93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14:paraId="020D6C1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14:paraId="35BFA5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14:paraId="107248C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100077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2AC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 w14:paraId="5E32817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14:paraId="6815BB3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 w14:paraId="7BAF5AE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 w14:paraId="4822F40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BD58D1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E2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 w14:paraId="4371B434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19CB5306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 w14:paraId="188173FD">
            <w:pPr>
              <w:rPr>
                <w:rFonts w:ascii="仿宋_GB2312" w:eastAsia="仿宋_GB2312"/>
                <w:bCs/>
              </w:rPr>
            </w:pPr>
          </w:p>
          <w:p w14:paraId="72F6B0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 w14:paraId="1EAB0648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A50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C32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0F01242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074D6075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D10DB">
            <w:pPr>
              <w:jc w:val="center"/>
              <w:rPr>
                <w:rFonts w:ascii="仿宋_GB2312" w:eastAsia="仿宋_GB2312"/>
                <w:bCs/>
              </w:rPr>
            </w:pPr>
          </w:p>
          <w:p w14:paraId="1076498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AD67D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 w14:paraId="6C7F288F">
            <w:pPr>
              <w:jc w:val="center"/>
              <w:rPr>
                <w:rFonts w:ascii="仿宋_GB2312" w:eastAsia="仿宋_GB2312"/>
                <w:bCs/>
              </w:rPr>
            </w:pPr>
          </w:p>
          <w:p w14:paraId="231023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B141B7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14:paraId="4D0904C6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5425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446FFF8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11A0D26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 w14:paraId="0EA478E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439FE34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118DB54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22F1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14:paraId="19AA7B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 w14:paraId="68F95CF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14:paraId="23232D2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2B0A2B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25D32D0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41FF8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 w14:paraId="35664AF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 w14:paraId="5E904FB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407B3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 w14:paraId="77BCF62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C60F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 w14:paraId="046C5D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 w14:paraId="52FC5D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6C1A1B1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1A4C2B8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40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 w14:paraId="32DE873F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1ECC97B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4240881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288013D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6E845343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14:paraId="0744C85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0F0A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 w14:paraId="1ECF8D2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14:paraId="0A0D1D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8BB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 w14:paraId="10424350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57FB140D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7867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52FABE9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 w14:paraId="3746540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2CABB143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05B9F0AE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483728B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5F447C8"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 w14:paraId="73A981F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 w14:paraId="6FD292E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B2B433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12847A8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253C480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2B925876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14:paraId="450DF15E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 w14:paraId="134783C8"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10D2FD5"/>
    <w:rsid w:val="3B772122"/>
    <w:rsid w:val="3E096CFA"/>
    <w:rsid w:val="3EFC2C7A"/>
    <w:rsid w:val="40FA0F69"/>
    <w:rsid w:val="42BB5980"/>
    <w:rsid w:val="5D1E766A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239</Words>
  <Characters>247</Characters>
  <Lines>3</Lines>
  <Paragraphs>1</Paragraphs>
  <TotalTime>1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xiaoli</cp:lastModifiedBy>
  <cp:lastPrinted>2020-08-24T07:50:00Z</cp:lastPrinted>
  <dcterms:modified xsi:type="dcterms:W3CDTF">2025-09-01T02:42:07Z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830C41BEF48D444CA7C07684C3EB60D2_12</vt:lpwstr>
  </property>
  <property fmtid="{D5CDD505-2E9C-101B-9397-08002B2CF9AE}" pid="4" name="KSOTemplateDocerSaveRecord">
    <vt:lpwstr>eyJoZGlkIjoiZjQ0YTZiYWVjMmU3ZmUyMDBiMGZhOGUxM2Q2M2RhOWIifQ==</vt:lpwstr>
  </property>
</Properties>
</file>