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咸宁市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法院系统2024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年度招聘雇员制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审判辅助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人员职业技能测试考生考试操作手册</w:t>
      </w:r>
    </w:p>
    <w:p>
      <w:pPr>
        <w:jc w:val="center"/>
      </w:pPr>
    </w:p>
    <w:p>
      <w:r>
        <w:rPr>
          <w:rFonts w:hint="eastAsia"/>
        </w:rPr>
        <w:t>本次考试采用联机考试系统《中文打字速度测试软件》，图标如下图所示：</w:t>
      </w:r>
    </w:p>
    <w:p>
      <w:pPr>
        <w:jc w:val="center"/>
      </w:pPr>
      <w:r>
        <w:drawing>
          <wp:inline distT="0" distB="0" distL="114300" distR="114300">
            <wp:extent cx="942975" cy="99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双击桌面图标，启动中文打字速度测试软件。界面如下图所示：</w:t>
      </w:r>
    </w:p>
    <w:p>
      <w:pPr>
        <w:jc w:val="center"/>
      </w:pPr>
      <w:r>
        <w:drawing>
          <wp:inline distT="0" distB="0" distL="114300" distR="114300">
            <wp:extent cx="1494155" cy="1679575"/>
            <wp:effectExtent l="0" t="0" r="1079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由于考生信息已经录入考试系统，并且考试软件已经做好“测试设置”。所以本次考试可以选择（也只需选择）：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进入本机练习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进入联网练习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进入正式测试</w:t>
      </w:r>
    </w:p>
    <w:p>
      <w:pPr>
        <w:ind w:left="1260"/>
        <w:rPr>
          <w:color w:val="FF0000"/>
        </w:rPr>
      </w:pPr>
      <w:r>
        <w:rPr>
          <w:rFonts w:hint="eastAsia"/>
          <w:color w:val="FF0000"/>
        </w:rPr>
        <w:t>注意：只有听到指令后才能选择“进入正式测试”</w:t>
      </w:r>
    </w:p>
    <w:p>
      <w:r>
        <w:rPr>
          <w:rFonts w:hint="eastAsia"/>
        </w:rPr>
        <w:t>注意：</w:t>
      </w:r>
    </w:p>
    <w:p>
      <w:pPr>
        <w:numPr>
          <w:ilvl w:val="1"/>
          <w:numId w:val="2"/>
        </w:numPr>
      </w:pPr>
      <w:r>
        <w:rPr>
          <w:rFonts w:hint="eastAsia"/>
        </w:rPr>
        <w:t>“进入本机练习”和“进入联网练习”是本次考试的第一阶段：测试准备</w:t>
      </w:r>
    </w:p>
    <w:p>
      <w:pPr>
        <w:numPr>
          <w:ilvl w:val="1"/>
          <w:numId w:val="2"/>
        </w:numPr>
      </w:pPr>
      <w:r>
        <w:rPr>
          <w:rFonts w:hint="eastAsia"/>
        </w:rPr>
        <w:t>“进入正式测试”是本次考试的第二阶段：正式测试</w:t>
      </w:r>
    </w:p>
    <w:p/>
    <w:p>
      <w:r>
        <w:rPr>
          <w:rFonts w:hint="eastAsia"/>
        </w:rPr>
        <w:t>2、选择“进入本机练习”，用于熟悉系统、键盘、鼠标等；登录界面和输入界面如下：</w:t>
      </w:r>
    </w:p>
    <w:p>
      <w:r>
        <w:drawing>
          <wp:inline distT="0" distB="0" distL="114300" distR="114300">
            <wp:extent cx="2346325" cy="1542415"/>
            <wp:effectExtent l="0" t="0" r="158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491740" cy="1772285"/>
            <wp:effectExtent l="0" t="0" r="38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本地练习模式，可以随意输入考号，点击“登录”，出现本地练习界面，可以直接选择“开始练习”，或选择“重选练习文章”或“随机生成文字”进行练习。用于熟悉系统、键盘、鼠标，熟悉输入法的切换。也可随时点击“结束练习”。</w:t>
      </w:r>
      <w:r>
        <w:rPr>
          <w:rFonts w:hint="eastAsia"/>
          <w:color w:val="FF0000"/>
        </w:rPr>
        <w:t>这一过程时间为1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分钟。</w:t>
      </w:r>
    </w:p>
    <w:p/>
    <w:p>
      <w:r>
        <w:rPr>
          <w:rFonts w:hint="eastAsia"/>
        </w:rPr>
        <w:t>3、选择“进入联网练习”。用于检测网络是否畅通，以及网络考试环境了解。登录界面和考试练习界面如下：</w:t>
      </w:r>
    </w:p>
    <w:p>
      <w:pPr>
        <w:jc w:val="center"/>
      </w:pPr>
      <w:r>
        <w:drawing>
          <wp:inline distT="0" distB="0" distL="114300" distR="114300">
            <wp:extent cx="2213610" cy="1461770"/>
            <wp:effectExtent l="0" t="0" r="152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284730" cy="1617345"/>
            <wp:effectExtent l="0" t="0" r="12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联网练习模式，需要输入自己的“职业技能测试考号”，点击登录，进行联网练习，这里“练习时长”由服务器指定，可以提前结束。</w:t>
      </w:r>
      <w:r>
        <w:rPr>
          <w:rFonts w:hint="eastAsia"/>
          <w:color w:val="FF0000"/>
        </w:rPr>
        <w:t>这一过程时间为5分钟。</w:t>
      </w:r>
    </w:p>
    <w:p/>
    <w:p>
      <w:r>
        <w:rPr>
          <w:rFonts w:hint="eastAsia"/>
        </w:rPr>
        <w:t>4、选择“进入正式测试”。注意，请听到“正式测试”指令后，点击“进入正式测试”。</w:t>
      </w:r>
      <w:r>
        <w:rPr>
          <w:rFonts w:hint="eastAsia"/>
          <w:color w:val="FF0000"/>
        </w:rPr>
        <w:t>这是正式测试阶段。</w:t>
      </w:r>
      <w:r>
        <w:rPr>
          <w:rFonts w:hint="eastAsia"/>
        </w:rPr>
        <w:t>登录界面和测试界面如下：</w:t>
      </w:r>
    </w:p>
    <w:p>
      <w:pPr>
        <w:jc w:val="center"/>
      </w:pPr>
      <w:r>
        <w:drawing>
          <wp:inline distT="0" distB="0" distL="114300" distR="114300">
            <wp:extent cx="1991360" cy="1290955"/>
            <wp:effectExtent l="0" t="0" r="889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98090" cy="1785620"/>
            <wp:effectExtent l="0" t="0" r="1651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正式测试为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分钟，登录后请核对考生信息，</w:t>
      </w:r>
      <w:r>
        <w:rPr>
          <w:rFonts w:hint="eastAsia"/>
          <w:color w:val="FF0000"/>
          <w:u w:val="single"/>
        </w:rPr>
        <w:t>选择合适的输入法，然后按回车键开始测试。</w:t>
      </w:r>
      <w:r>
        <w:rPr>
          <w:rFonts w:hint="eastAsia"/>
        </w:rPr>
        <w:t>考试完成，自动显示考试成绩</w:t>
      </w:r>
      <w:r>
        <w:rPr>
          <w:rFonts w:hint="eastAsia"/>
          <w:lang w:eastAsia="zh-CN"/>
        </w:rPr>
        <w:t>（正确速度）</w:t>
      </w:r>
      <w:r>
        <w:rPr>
          <w:rFonts w:hint="eastAsia"/>
        </w:rPr>
        <w:t>，并将成绩</w:t>
      </w:r>
      <w:r>
        <w:rPr>
          <w:rFonts w:hint="eastAsia"/>
          <w:lang w:eastAsia="zh-CN"/>
        </w:rPr>
        <w:t>（正确速度）</w:t>
      </w:r>
      <w:r>
        <w:rPr>
          <w:rFonts w:hint="eastAsia"/>
        </w:rPr>
        <w:t>上传服务器。结果如下图所示。</w:t>
      </w:r>
    </w:p>
    <w:p>
      <w:pPr>
        <w:jc w:val="center"/>
      </w:pPr>
      <w:r>
        <w:drawing>
          <wp:inline distT="0" distB="0" distL="114300" distR="114300">
            <wp:extent cx="2105660" cy="1715135"/>
            <wp:effectExtent l="0" t="0" r="889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强调：</w:t>
      </w:r>
    </w:p>
    <w:p>
      <w:r>
        <w:rPr>
          <w:rFonts w:hint="eastAsia"/>
        </w:rPr>
        <w:t>（1）听到“进入正式测试”指令后，选择“进入正式测试”；</w:t>
      </w:r>
    </w:p>
    <w:p>
      <w:r>
        <w:rPr>
          <w:rFonts w:hint="eastAsia"/>
        </w:rPr>
        <w:t>（2）按下“回车键”，才开始测试，测试前请选择好输入法。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B8BFC0-9CBE-483D-8094-A0E267E46B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D440564-D469-4FAF-8644-CFBC8F2074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F041B"/>
    <w:multiLevelType w:val="multilevel"/>
    <w:tmpl w:val="A5DF04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510AA40"/>
    <w:multiLevelType w:val="singleLevel"/>
    <w:tmpl w:val="5510A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jU0NmIxOGVmMzJjYTk4ZWY1NWViNTA0NDRjNmUifQ=="/>
  </w:docVars>
  <w:rsids>
    <w:rsidRoot w:val="003C2F7D"/>
    <w:rsid w:val="00360232"/>
    <w:rsid w:val="003B0F0C"/>
    <w:rsid w:val="003C2F7D"/>
    <w:rsid w:val="003D17D5"/>
    <w:rsid w:val="003D5523"/>
    <w:rsid w:val="00532922"/>
    <w:rsid w:val="007D110E"/>
    <w:rsid w:val="00B208D4"/>
    <w:rsid w:val="00C75BB1"/>
    <w:rsid w:val="00EB405F"/>
    <w:rsid w:val="02D70979"/>
    <w:rsid w:val="0E55191E"/>
    <w:rsid w:val="13453E7A"/>
    <w:rsid w:val="15D04363"/>
    <w:rsid w:val="17F33DD2"/>
    <w:rsid w:val="1A441568"/>
    <w:rsid w:val="1B564A00"/>
    <w:rsid w:val="23635BE6"/>
    <w:rsid w:val="26B425B2"/>
    <w:rsid w:val="3CB46D4F"/>
    <w:rsid w:val="3E4A609D"/>
    <w:rsid w:val="3EF775AF"/>
    <w:rsid w:val="47866716"/>
    <w:rsid w:val="4AB65479"/>
    <w:rsid w:val="4BBA5F05"/>
    <w:rsid w:val="5F766330"/>
    <w:rsid w:val="60A03BEB"/>
    <w:rsid w:val="685B1FC2"/>
    <w:rsid w:val="7D18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714</Words>
  <Characters>719</Characters>
  <Lines>5</Lines>
  <Paragraphs>1</Paragraphs>
  <TotalTime>1</TotalTime>
  <ScaleCrop>false</ScaleCrop>
  <LinksUpToDate>false</LinksUpToDate>
  <CharactersWithSpaces>728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</cp:lastModifiedBy>
  <cp:lastPrinted>2020-08-16T01:46:00Z</cp:lastPrinted>
  <dcterms:modified xsi:type="dcterms:W3CDTF">2024-07-22T03:36:15Z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65FE5DDF478D45449A6F8561E4244E14_13</vt:lpwstr>
  </property>
</Properties>
</file>