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附件2：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Cs/>
          <w:sz w:val="30"/>
          <w:szCs w:val="30"/>
        </w:rPr>
      </w:pPr>
      <w:bookmarkStart w:id="0" w:name="_GoBack"/>
      <w:r>
        <w:rPr>
          <w:rFonts w:hint="eastAsia" w:ascii="黑体" w:hAnsi="黑体" w:eastAsia="黑体"/>
          <w:bCs/>
          <w:sz w:val="30"/>
          <w:szCs w:val="30"/>
        </w:rPr>
        <w:t>实验技术人员岗位招聘要求及计划</w:t>
      </w:r>
      <w:bookmarkEnd w:id="0"/>
    </w:p>
    <w:tbl>
      <w:tblPr>
        <w:tblStyle w:val="2"/>
        <w:tblW w:w="14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108"/>
        <w:gridCol w:w="2216"/>
        <w:gridCol w:w="6040"/>
        <w:gridCol w:w="1006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  <w:jc w:val="center"/>
        </w:trPr>
        <w:tc>
          <w:tcPr>
            <w:tcW w:w="14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2"/>
              </w:rPr>
            </w:pPr>
            <w:r>
              <w:rPr>
                <w:rFonts w:hint="eastAsia" w:ascii="宋体" w:hAnsi="宋体"/>
                <w:b/>
                <w:bCs/>
                <w:szCs w:val="22"/>
              </w:rPr>
              <w:t>单位名称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岗位名称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2"/>
              </w:rPr>
            </w:pPr>
            <w:r>
              <w:rPr>
                <w:rFonts w:hint="eastAsia" w:ascii="宋体" w:hAnsi="宋体"/>
                <w:b/>
                <w:bCs/>
                <w:szCs w:val="22"/>
              </w:rPr>
              <w:t>学历和年龄条件</w:t>
            </w:r>
          </w:p>
        </w:tc>
        <w:tc>
          <w:tcPr>
            <w:tcW w:w="60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2"/>
              </w:rPr>
            </w:pPr>
            <w:r>
              <w:rPr>
                <w:rFonts w:hint="eastAsia" w:ascii="宋体" w:hAnsi="宋体"/>
                <w:b/>
                <w:bCs/>
                <w:szCs w:val="22"/>
              </w:rPr>
              <w:t>专业背景及其它条件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2"/>
              </w:rPr>
            </w:pPr>
            <w:r>
              <w:rPr>
                <w:rFonts w:hint="eastAsia" w:ascii="宋体" w:hAnsi="宋体"/>
                <w:b/>
              </w:rPr>
              <w:t>计划数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2"/>
              </w:rPr>
            </w:pPr>
            <w:r>
              <w:rPr>
                <w:rFonts w:hint="eastAsia" w:ascii="宋体" w:hAnsi="宋体"/>
                <w:b/>
                <w:bCs/>
                <w:szCs w:val="22"/>
              </w:rPr>
              <w:t>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  <w:jc w:val="center"/>
        </w:trPr>
        <w:tc>
          <w:tcPr>
            <w:tcW w:w="14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数统学院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联系人：陈老师</w:t>
            </w:r>
            <w:r>
              <w:t>：</w:t>
            </w:r>
            <w:r>
              <w:rPr>
                <w:rFonts w:hint="eastAsia"/>
              </w:rPr>
              <w:t>0</w:t>
            </w:r>
            <w:r>
              <w:t>27-6786</w:t>
            </w:r>
            <w:r>
              <w:rPr>
                <w:rFonts w:hint="eastAsia"/>
              </w:rPr>
              <w:t>7450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实验技术岗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2024届博士毕业生或2024届优秀硕士毕业生。博士生不超过32周岁（1992年1月1日以后出生），硕士生不超过28周岁（1996年1月1日以后出生）。</w:t>
            </w:r>
          </w:p>
        </w:tc>
        <w:tc>
          <w:tcPr>
            <w:tcW w:w="604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ascii="宋体" w:hAnsi="宋体"/>
                <w:szCs w:val="21"/>
              </w:rPr>
              <w:t>专业背景：</w:t>
            </w:r>
            <w:r>
              <w:t>理工科专业背景，数学</w:t>
            </w:r>
            <w:r>
              <w:rPr>
                <w:rFonts w:hint="eastAsia"/>
              </w:rPr>
              <w:t>、</w:t>
            </w:r>
            <w:r>
              <w:t>统计</w:t>
            </w:r>
            <w:r>
              <w:rPr>
                <w:rFonts w:hint="eastAsia"/>
              </w:rPr>
              <w:t>学、</w:t>
            </w:r>
            <w:r>
              <w:t>计算机专业优先。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</w:t>
            </w:r>
          </w:p>
        </w:tc>
        <w:tc>
          <w:tcPr>
            <w:tcW w:w="218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2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2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2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2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2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2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2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2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2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2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合同聘用制(A类)。</w:t>
            </w:r>
          </w:p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薪酬待遇参照事业编制人员。优秀者经相关程序可转入事业编制。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合同聘用制(A类)。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2"/>
              </w:rPr>
              <w:t>薪酬待遇参照事业编制人员。优秀者经相关程序可转入事业编制。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合同聘用制(A类)。</w:t>
            </w:r>
          </w:p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薪酬待遇参照事业编制人员。优秀者经相关程序可转入事业编制。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合同聘用制(A类)。</w:t>
            </w:r>
          </w:p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薪酬待遇参照事业编制人员。优秀者经相关程序可转入事业编制。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合同聘用制(A类)。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2"/>
              </w:rPr>
              <w:t>薪酬待遇参照事业编制人员。优秀者经相关程序可转入事业编制。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  <w:jc w:val="center"/>
        </w:trPr>
        <w:tc>
          <w:tcPr>
            <w:tcW w:w="14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物理学院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联系人：</w:t>
            </w:r>
            <w:r>
              <w:rPr>
                <w:rFonts w:hint="eastAsia"/>
              </w:rPr>
              <w:t>袁老师</w:t>
            </w:r>
            <w:r>
              <w:t>：</w:t>
            </w:r>
            <w:r>
              <w:rPr>
                <w:rFonts w:hint="eastAsia"/>
              </w:rPr>
              <w:t>0</w:t>
            </w:r>
            <w:r>
              <w:t>27-6786</w:t>
            </w:r>
            <w:r>
              <w:rPr>
                <w:rFonts w:hint="eastAsia"/>
              </w:rPr>
              <w:t>6765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实验室安全管理岗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2024届博士毕业生或2024届优秀硕士毕业生。博士生不超过32周岁（1992年1月1日以后出生），硕士生不超过28周岁（1996年1月1日以后出生）。</w:t>
            </w:r>
          </w:p>
        </w:tc>
        <w:tc>
          <w:tcPr>
            <w:tcW w:w="604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ascii="宋体" w:hAnsi="宋体"/>
                <w:szCs w:val="21"/>
              </w:rPr>
              <w:t>专业背景：</w:t>
            </w:r>
            <w:r>
              <w:t>理学或工学</w:t>
            </w:r>
            <w:r>
              <w:rPr>
                <w:rFonts w:hint="eastAsia"/>
              </w:rPr>
              <w:t>等学科专业</w:t>
            </w:r>
            <w:r>
              <w:t>；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具备实验室安全管理经历者优先。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</w:t>
            </w:r>
          </w:p>
        </w:tc>
        <w:tc>
          <w:tcPr>
            <w:tcW w:w="218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  <w:jc w:val="center"/>
        </w:trPr>
        <w:tc>
          <w:tcPr>
            <w:tcW w:w="14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化学学院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联系人：</w:t>
            </w:r>
            <w:r>
              <w:rPr>
                <w:rFonts w:ascii="宋体" w:hAnsi="宋体"/>
                <w:szCs w:val="21"/>
              </w:rPr>
              <w:t>刘</w:t>
            </w:r>
            <w:r>
              <w:rPr>
                <w:rFonts w:hint="eastAsia" w:ascii="宋体" w:hAnsi="宋体"/>
                <w:szCs w:val="21"/>
              </w:rPr>
              <w:t>老师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27-67867955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实验技术岗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2024届博士毕业生或2024届优秀硕士毕业生。博士生不超过32周岁（1992年1月1日以后出生），硕士生不超过28周岁（1996年1月1日以后出生）。</w:t>
            </w:r>
          </w:p>
        </w:tc>
        <w:tc>
          <w:tcPr>
            <w:tcW w:w="604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ascii="宋体" w:hAnsi="宋体"/>
                <w:szCs w:val="21"/>
              </w:rPr>
              <w:t>专业背景：</w:t>
            </w:r>
            <w:r>
              <w:rPr>
                <w:rFonts w:hint="eastAsia" w:ascii="宋体" w:hAnsi="宋体"/>
                <w:szCs w:val="21"/>
              </w:rPr>
              <w:t>化学、化工、药学或化学生物学专业；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</w:rPr>
              <w:t>有大型仪器（X射线电子能谱仪、透射电镜等）使用和维护经验者优先。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</w:t>
            </w:r>
          </w:p>
        </w:tc>
        <w:tc>
          <w:tcPr>
            <w:tcW w:w="218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  <w:jc w:val="center"/>
        </w:trPr>
        <w:tc>
          <w:tcPr>
            <w:tcW w:w="14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化学学院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联系人：</w:t>
            </w:r>
            <w:r>
              <w:rPr>
                <w:rFonts w:ascii="宋体" w:hAnsi="宋体"/>
                <w:szCs w:val="21"/>
              </w:rPr>
              <w:t>刘</w:t>
            </w:r>
            <w:r>
              <w:rPr>
                <w:rFonts w:hint="eastAsia" w:ascii="宋体" w:hAnsi="宋体"/>
                <w:szCs w:val="21"/>
              </w:rPr>
              <w:t>老师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27-67867955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实验技术岗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2024届博士毕业生或2024届优秀硕士毕业生。博士生不超过32周岁（1992年1月1日以后出生），硕士生不超过28周岁（1996年1月1日以后出生）。</w:t>
            </w:r>
          </w:p>
        </w:tc>
        <w:tc>
          <w:tcPr>
            <w:tcW w:w="604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ascii="宋体" w:hAnsi="宋体"/>
                <w:szCs w:val="21"/>
              </w:rPr>
              <w:t>专业背景：</w:t>
            </w:r>
            <w:r>
              <w:rPr>
                <w:rFonts w:hint="eastAsia" w:ascii="宋体" w:hAnsi="宋体"/>
                <w:szCs w:val="21"/>
              </w:rPr>
              <w:t>化学、化工、药学或化学生物学专业；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</w:rPr>
              <w:t>有大型仪器（原子力显微镜、拉曼光谱等）使用和维护经验者优先。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</w:t>
            </w:r>
          </w:p>
        </w:tc>
        <w:tc>
          <w:tcPr>
            <w:tcW w:w="218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  <w:jc w:val="center"/>
        </w:trPr>
        <w:tc>
          <w:tcPr>
            <w:tcW w:w="14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绿色农药全国重点实验室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联系人：陈老师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27-67867</w:t>
            </w:r>
            <w:r>
              <w:rPr>
                <w:rFonts w:hint="eastAsia" w:ascii="宋体" w:hAnsi="宋体"/>
                <w:szCs w:val="21"/>
              </w:rPr>
              <w:t>706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实验室安全管理岗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2024届博士毕业生或2024届优秀硕士毕业生。博士生不超过32周岁（1992年1月1日以后出生），硕士生不超过28周岁（1996年1月1日以后出生）。</w:t>
            </w:r>
          </w:p>
        </w:tc>
        <w:tc>
          <w:tcPr>
            <w:tcW w:w="604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ascii="宋体" w:hAnsi="宋体"/>
                <w:szCs w:val="21"/>
              </w:rPr>
              <w:t>专业背景：</w:t>
            </w:r>
            <w:r>
              <w:rPr>
                <w:rFonts w:hint="eastAsia" w:ascii="宋体" w:hAnsi="宋体"/>
                <w:szCs w:val="21"/>
              </w:rPr>
              <w:t>化学、植物保护、化工、药学或生物学等专业；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</w:rPr>
              <w:t>具备化学及生物学类实验室安全管理经历者优先。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</w:t>
            </w:r>
          </w:p>
        </w:tc>
        <w:tc>
          <w:tcPr>
            <w:tcW w:w="218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5" w:hRule="atLeast"/>
          <w:jc w:val="center"/>
        </w:trPr>
        <w:tc>
          <w:tcPr>
            <w:tcW w:w="14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生命科学学院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联系人：邓老师，0</w:t>
            </w:r>
            <w:r>
              <w:rPr>
                <w:rFonts w:ascii="宋体" w:hAnsi="宋体"/>
                <w:szCs w:val="21"/>
              </w:rPr>
              <w:t>27-67867221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实验技术岗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2024届博士毕业生或2024届优秀硕士毕业生。博士生不超过32周岁（1992年1月1日以后出生），硕士生不超过28周岁（1996年1月1日以后出生）。</w:t>
            </w:r>
          </w:p>
        </w:tc>
        <w:tc>
          <w:tcPr>
            <w:tcW w:w="604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ascii="宋体" w:hAnsi="宋体"/>
                <w:szCs w:val="21"/>
              </w:rPr>
              <w:t>专业背景：</w:t>
            </w:r>
            <w:r>
              <w:rPr>
                <w:rFonts w:hint="eastAsia" w:ascii="宋体" w:hAnsi="宋体"/>
                <w:szCs w:val="21"/>
              </w:rPr>
              <w:t>物理学、生物物理、生物化学、分子生物学等专业。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</w:rPr>
              <w:t>具有电子显微镜操作经验，能够开展冷冻电子显微镜样品制备、样品检测、数据分析及三维结构重建等工作的优先。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szCs w:val="21"/>
              </w:rPr>
              <w:t>有相关工作经验者年龄条件可适当放宽。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</w:t>
            </w:r>
          </w:p>
        </w:tc>
        <w:tc>
          <w:tcPr>
            <w:tcW w:w="218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4" w:hRule="atLeast"/>
          <w:jc w:val="center"/>
        </w:trPr>
        <w:tc>
          <w:tcPr>
            <w:tcW w:w="14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生命科学学院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联系人：邓老师，0</w:t>
            </w:r>
            <w:r>
              <w:rPr>
                <w:rFonts w:ascii="宋体" w:hAnsi="宋体"/>
                <w:szCs w:val="21"/>
              </w:rPr>
              <w:t>27-67867221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</w:rPr>
              <w:t>实验室安全管理岗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2024届博士毕业生或2024届优秀硕士毕业生。博士生不超过32周岁（1992年1月1日以后出生），硕士生不超过28周岁（1996年1月1日以后出生）。</w:t>
            </w:r>
          </w:p>
        </w:tc>
        <w:tc>
          <w:tcPr>
            <w:tcW w:w="604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Times New Roman" w:hAnsi="Times New Roman"/>
                <w:szCs w:val="28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ascii="宋体" w:hAnsi="宋体"/>
                <w:szCs w:val="21"/>
              </w:rPr>
              <w:t>专业背景：</w:t>
            </w:r>
            <w:r>
              <w:rPr>
                <w:rFonts w:hint="eastAsia" w:ascii="Times New Roman" w:hAnsi="Times New Roman"/>
                <w:szCs w:val="28"/>
              </w:rPr>
              <w:t>化学、生物、化学工程、应用化学、农药学、环境科学、环境工程、地球化学、海洋化学、药物化学等专业；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/>
                <w:szCs w:val="28"/>
                <w:lang w:val="en-US" w:eastAsia="zh-CN"/>
              </w:rPr>
              <w:t>2.</w:t>
            </w:r>
            <w:r>
              <w:rPr>
                <w:rFonts w:hint="eastAsia" w:ascii="Times New Roman" w:hAnsi="Times New Roman"/>
                <w:szCs w:val="28"/>
              </w:rPr>
              <w:t>有安全、环保、暖通等相关工作经验或相应从业资格证书者优先。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1</w:t>
            </w:r>
          </w:p>
        </w:tc>
        <w:tc>
          <w:tcPr>
            <w:tcW w:w="218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  <w:jc w:val="center"/>
        </w:trPr>
        <w:tc>
          <w:tcPr>
            <w:tcW w:w="14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人工智能教育学部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联系人：余老师，0</w:t>
            </w:r>
            <w:r>
              <w:rPr>
                <w:rFonts w:ascii="宋体" w:hAnsi="宋体"/>
                <w:szCs w:val="21"/>
              </w:rPr>
              <w:t>27-6786</w:t>
            </w:r>
            <w:r>
              <w:rPr>
                <w:rFonts w:hint="eastAsia" w:ascii="宋体" w:hAnsi="宋体"/>
                <w:szCs w:val="21"/>
              </w:rPr>
              <w:t>3329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实验技术岗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2024届博士毕业生或2024届优秀硕士毕业生。博士生不超过32周岁（1992年1月1日以后出生），硕士生不超过28周岁（1996年1月1日以后出生）。</w:t>
            </w:r>
          </w:p>
        </w:tc>
        <w:tc>
          <w:tcPr>
            <w:tcW w:w="604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ascii="宋体" w:hAnsi="宋体"/>
                <w:szCs w:val="21"/>
              </w:rPr>
              <w:t>专业背景：教育技术学、计算机技术、电子信息、动画、艺术等专业。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</w:rPr>
              <w:t>能够熟练使用动画、视频等新媒体制作软件或有3D、元宇宙内容生成经验者优先。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</w:t>
            </w:r>
          </w:p>
        </w:tc>
        <w:tc>
          <w:tcPr>
            <w:tcW w:w="218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8" w:hRule="atLeast"/>
          <w:jc w:val="center"/>
        </w:trPr>
        <w:tc>
          <w:tcPr>
            <w:tcW w:w="14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教育学院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联系人：覃老师，0</w:t>
            </w:r>
            <w:r>
              <w:rPr>
                <w:rFonts w:ascii="宋体" w:hAnsi="宋体"/>
                <w:szCs w:val="21"/>
              </w:rPr>
              <w:t>27-6786</w:t>
            </w:r>
            <w:r>
              <w:rPr>
                <w:rFonts w:hint="eastAsia" w:ascii="宋体" w:hAnsi="宋体"/>
                <w:szCs w:val="21"/>
              </w:rPr>
              <w:t>8260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实验技术岗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2024届博士毕业生或2024届优秀硕士毕业生。博士生不超过32周岁（1992年1月1日以后出生），硕士生不超过28周岁（1996年1月1日以后出生）。</w:t>
            </w:r>
          </w:p>
        </w:tc>
        <w:tc>
          <w:tcPr>
            <w:tcW w:w="604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ascii="宋体" w:hAnsi="宋体"/>
                <w:szCs w:val="21"/>
              </w:rPr>
              <w:t>专业背景：</w:t>
            </w:r>
            <w:r>
              <w:t>教育学</w:t>
            </w:r>
            <w:r>
              <w:rPr>
                <w:rFonts w:hint="eastAsia"/>
              </w:rPr>
              <w:t>、心理学等专业。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华文仿宋"/>
                <w:kern w:val="0"/>
                <w:szCs w:val="21"/>
                <w:lang w:val="en-US" w:eastAsia="zh-CN"/>
              </w:rPr>
              <w:t>2.</w:t>
            </w:r>
            <w:r>
              <w:t>有一定的实验室管理经验者优先。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</w:t>
            </w:r>
          </w:p>
        </w:tc>
        <w:tc>
          <w:tcPr>
            <w:tcW w:w="218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2" w:hRule="atLeast"/>
          <w:jc w:val="center"/>
        </w:trPr>
        <w:tc>
          <w:tcPr>
            <w:tcW w:w="14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心理学院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联系人：赵老师，</w:t>
            </w:r>
            <w:r>
              <w:rPr>
                <w:rFonts w:hint="eastAsia"/>
              </w:rPr>
              <w:t>0</w:t>
            </w:r>
            <w:r>
              <w:t>27-67865980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实验技术岗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2024届博士毕业生或2024届优秀硕士毕业生。博士生不超过32周岁（1992年1月1日以后出生），硕士生不超过28周岁（1996年1月1日以后出生）。</w:t>
            </w:r>
          </w:p>
        </w:tc>
        <w:tc>
          <w:tcPr>
            <w:tcW w:w="60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</w:pPr>
            <w:r>
              <w:rPr>
                <w:rFonts w:hint="eastAsia" w:ascii="宋体" w:hAnsi="宋体" w:cs="华文仿宋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华文仿宋"/>
                <w:kern w:val="0"/>
                <w:szCs w:val="21"/>
              </w:rPr>
              <w:t>专业背景：</w:t>
            </w:r>
            <w:r>
              <w:t>心理学、教育学、生物医学工程、医学技术、计算机科学与技术等专业，其中心理学、生物医学工程专业优先；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仿宋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华文仿宋"/>
                <w:kern w:val="0"/>
                <w:szCs w:val="21"/>
              </w:rPr>
              <w:t>有实验平台助理经验或实验教学实践经验者优先。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</w:t>
            </w:r>
          </w:p>
        </w:tc>
        <w:tc>
          <w:tcPr>
            <w:tcW w:w="218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2" w:hRule="atLeast"/>
          <w:jc w:val="center"/>
        </w:trPr>
        <w:tc>
          <w:tcPr>
            <w:tcW w:w="14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公共管理学院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联系人：欧阳老师，0</w:t>
            </w:r>
            <w:r>
              <w:rPr>
                <w:rFonts w:ascii="宋体" w:hAnsi="宋体"/>
                <w:szCs w:val="21"/>
              </w:rPr>
              <w:t>27-6786</w:t>
            </w:r>
            <w:r>
              <w:rPr>
                <w:rFonts w:hint="eastAsia" w:ascii="宋体" w:hAnsi="宋体"/>
                <w:szCs w:val="21"/>
              </w:rPr>
              <w:t>8188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实验技术岗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2024届博士毕业生，年龄不超过32周岁（1992年1月1日以后出生）。</w:t>
            </w:r>
          </w:p>
        </w:tc>
        <w:tc>
          <w:tcPr>
            <w:tcW w:w="604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专业背景：</w:t>
            </w:r>
            <w:r>
              <w:rPr>
                <w:rFonts w:hint="eastAsia" w:ascii="宋体" w:hAnsi="宋体"/>
                <w:szCs w:val="21"/>
              </w:rPr>
              <w:t>计算机、软件工程、电子信息等专业，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其中</w:t>
            </w:r>
            <w:r>
              <w:rPr>
                <w:rFonts w:hint="eastAsia" w:ascii="宋体" w:hAnsi="宋体"/>
                <w:szCs w:val="21"/>
              </w:rPr>
              <w:t>大数据分析、数据挖掘、数字治理等方向</w:t>
            </w:r>
            <w:r>
              <w:rPr>
                <w:rFonts w:hint="eastAsia" w:ascii="宋体" w:hAnsi="宋体"/>
                <w:szCs w:val="22"/>
              </w:rPr>
              <w:t>者优先。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合同聘用制(A类)。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2"/>
              </w:rPr>
              <w:t>薪酬待遇参照事业编制人员。优秀者经相关程序可转入事业编制。</w:t>
            </w:r>
          </w:p>
        </w:tc>
      </w:tr>
    </w:tbl>
    <w:p>
      <w:pPr>
        <w:adjustRightInd w:val="0"/>
        <w:snapToGrid w:val="0"/>
        <w:spacing w:line="360" w:lineRule="auto"/>
        <w:rPr>
          <w:rFonts w:ascii="宋体" w:hAnsi="宋体"/>
          <w:sz w:val="30"/>
          <w:szCs w:val="30"/>
        </w:rPr>
      </w:pPr>
    </w:p>
    <w:p>
      <w:pPr>
        <w:spacing w:line="360" w:lineRule="auto"/>
        <w:textAlignment w:val="baseline"/>
        <w:rPr>
          <w:rFonts w:ascii="仿宋_GB2312" w:hAnsi="宋体" w:eastAsia="仿宋_GB2312" w:cs="微软雅黑"/>
          <w:kern w:val="0"/>
          <w:sz w:val="32"/>
          <w:szCs w:val="32"/>
          <w:shd w:val="clear" w:color="auto" w:fill="FFFFFF"/>
        </w:rPr>
      </w:pPr>
    </w:p>
    <w:p>
      <w:pPr>
        <w:spacing w:line="360" w:lineRule="auto"/>
        <w:textAlignment w:val="baseline"/>
        <w:rPr>
          <w:rFonts w:ascii="仿宋_GB2312" w:hAnsi="宋体" w:eastAsia="仿宋_GB2312" w:cs="微软雅黑"/>
          <w:kern w:val="0"/>
          <w:sz w:val="32"/>
          <w:szCs w:val="32"/>
          <w:shd w:val="clear" w:color="auto" w:fill="FFFFFF"/>
        </w:rPr>
      </w:pPr>
    </w:p>
    <w:p>
      <w:pPr>
        <w:spacing w:line="360" w:lineRule="auto"/>
        <w:textAlignment w:val="baseline"/>
        <w:rPr>
          <w:rFonts w:ascii="仿宋_GB2312" w:hAnsi="宋体" w:eastAsia="仿宋_GB2312" w:cs="微软雅黑"/>
          <w:kern w:val="0"/>
          <w:sz w:val="32"/>
          <w:szCs w:val="32"/>
          <w:shd w:val="clear" w:color="auto" w:fill="FFFFFF"/>
        </w:rPr>
      </w:pPr>
    </w:p>
    <w:p>
      <w:pPr>
        <w:spacing w:line="360" w:lineRule="auto"/>
        <w:textAlignment w:val="baseline"/>
        <w:rPr>
          <w:rFonts w:ascii="仿宋_GB2312" w:hAnsi="宋体" w:eastAsia="仿宋_GB2312" w:cs="微软雅黑"/>
          <w:kern w:val="0"/>
          <w:sz w:val="32"/>
          <w:szCs w:val="32"/>
          <w:shd w:val="clear" w:color="auto" w:fill="FFFFFF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YmQ4ZDc2NjgxMDY4ODExMTc4MzA1MDgwNzk5N2EifQ=="/>
  </w:docVars>
  <w:rsids>
    <w:rsidRoot w:val="58DE51C3"/>
    <w:rsid w:val="58DE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2024-02-01T10:04:00Z</dcterms:created>
  <dc:creator>peyton</dc:creator>
  <cp:lastModifiedBy>peyton</cp:lastModifiedBy>
  <dcterms:modified xsi:type="dcterms:W3CDTF">2024-02-01T10:06:46Z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E6B1402E64594D839DA4A3ADF6CC5652_11</vt:lpwstr>
  </property>
</Properties>
</file>