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eastAsia="楷体_GB2312" w:cs="方正小标宋简体"/>
          <w:sz w:val="44"/>
          <w:szCs w:val="44"/>
        </w:rPr>
      </w:pPr>
      <w:r>
        <w:rPr>
          <w:rFonts w:hint="eastAsia" w:ascii="楷体_GB2312" w:eastAsia="楷体_GB2312" w:cs="方正小标宋简体"/>
          <w:sz w:val="44"/>
          <w:szCs w:val="44"/>
        </w:rPr>
        <w:t>附件2：</w:t>
      </w:r>
    </w:p>
    <w:p>
      <w:pPr>
        <w:spacing w:line="580" w:lineRule="exact"/>
        <w:ind w:firstLine="880" w:firstLineChars="20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 检 须 知</w:t>
      </w:r>
    </w:p>
    <w:p>
      <w:pPr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numId w:val="0"/>
        </w:num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考生体检前，先在工作人员统一指导下验证身份信息、登记体检信息。体检过程中，考生通讯工具由工作人员统一保管。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认真填写体检表第3面既往病史项目栏(即“请本人如实详细填写下列项目”栏)(用黑色签字笔或钢笔)，要求字迹清楚，无涂改，病史部分要如实、逐项填齐，不能遗漏。填写完毕后将体检表交由工作人员统一管理，在工作人员的引导下进行体检。体检表第3面其他项目栏，如:照片、个人信息、受检者签字暂不填写(粘贴)，待体检结束后在工作人员指导下予以补充。</w:t>
      </w:r>
    </w:p>
    <w:p>
      <w:pPr>
        <w:spacing w:line="580" w:lineRule="exac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过程中，不得弄虚作假、冒名顶替;不得将与体检无关的个人信息透漏给体检医务人员;不得拒绝工作人员的监督和管理;不得在体检科室或体检线路以外的范围活动;不得拒绝检查;不得隐瞒真实情况致使体检结果失真。若发现有上述情形之一的，均按体检不合格论处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女性受检者月经期间请勿做妇科及尿液检查，待经期完毕后再补检;怀孕或可能已受孕者，事先告知医护人员，勿做X光检查。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</w:t>
      </w:r>
    </w:p>
    <w:p>
      <w:pPr>
        <w:spacing w:line="580" w:lineRule="exact"/>
        <w:ind w:firstLine="640" w:firstLineChars="200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spacing w:line="580" w:lineRule="exac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体检结果不得由考生自行领取</w:t>
      </w:r>
      <w:r>
        <w:rPr>
          <w:rFonts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体检不合格者，由林区党委组织部告知考生本人。考生如对体检结果有疑议，可以进行复检，复检申请应在接到体检结论通知之日起2日内提出。复检应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在林区党委组织部和考生同意的情况下，按照规定程序在指定体检机构进行，其它医疗单位的检查结果一律无效。复检只能进行一次，结果以复检结论为主。复检费用由考生自理。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zMWQyMzM3MWE3MDVhNTJhMzM3OTBiOGM2YmUxOGEifQ=="/>
  </w:docVars>
  <w:rsids>
    <w:rsidRoot w:val="72031EE0"/>
    <w:rsid w:val="0041783E"/>
    <w:rsid w:val="006430AE"/>
    <w:rsid w:val="00CD4E3C"/>
    <w:rsid w:val="00FB7C04"/>
    <w:rsid w:val="26DE104E"/>
    <w:rsid w:val="720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623</Words>
  <Characters>632</Characters>
  <Lines>4</Lines>
  <Paragraphs>1</Paragraphs>
  <TotalTime>12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2020-09-07T05:43:00Z</dcterms:created>
  <dc:creator>zzb71304</dc:creator>
  <cp:lastModifiedBy>乔燃</cp:lastModifiedBy>
  <dcterms:modified xsi:type="dcterms:W3CDTF">2023-04-14T02:38:05Z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4BD36C0E416F4D6AB61883C12E9D6FB4_12</vt:lpwstr>
  </property>
</Properties>
</file>