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default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/>
          <w:bCs w:val="0"/>
          <w:kern w:val="2"/>
          <w:sz w:val="28"/>
          <w:szCs w:val="28"/>
          <w:lang w:val="en-US" w:eastAsia="zh-CN" w:bidi="ar-SA"/>
        </w:rPr>
        <w:t>附件2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考 生 须 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1.考生应严格遵守时间规定，提前到达考点。</w:t>
      </w:r>
      <w:r>
        <w:rPr>
          <w:rFonts w:hint="eastAsia" w:ascii="宋体" w:hAnsi="宋体" w:eastAsia="宋体" w:cs="黑体"/>
          <w:b/>
          <w:bCs/>
          <w:sz w:val="28"/>
          <w:szCs w:val="28"/>
          <w:lang w:val="en-US" w:eastAsia="zh-CN"/>
        </w:rPr>
        <w:t>重要提示：考试当</w:t>
      </w:r>
      <w:r>
        <w:rPr>
          <w:rFonts w:hint="eastAsia" w:ascii="宋体" w:hAnsi="宋体" w:eastAsia="宋体" w:cs="黑体"/>
          <w:b/>
          <w:bCs/>
          <w:sz w:val="28"/>
          <w:szCs w:val="28"/>
          <w:highlight w:val="none"/>
          <w:lang w:val="en-US" w:eastAsia="zh-CN"/>
        </w:rPr>
        <w:t>天上午8:00</w:t>
      </w:r>
      <w:r>
        <w:rPr>
          <w:rFonts w:hint="eastAsia" w:ascii="宋体" w:hAnsi="宋体" w:eastAsia="宋体" w:cs="黑体"/>
          <w:b/>
          <w:bCs/>
          <w:sz w:val="28"/>
          <w:szCs w:val="28"/>
          <w:lang w:val="en-US" w:eastAsia="zh-CN"/>
        </w:rPr>
        <w:t>未进入考点学校大门的，视为迟到考生，作自动弃权处理。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陪同人员不得进入考点。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2.面试前考生应认真阅读《面试公告》并自觉遵守各项要求。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3.所有岗位考生均不得携带任何考试资料进入考点。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4.考生进入候考室前，请主动将封装好的通讯工具资料袋（含手机、智能手表、手环及其他电子传输设备等，须关机，下同）交由工作人员集中保管，面试完成后在指定地点发还。如在候考室待考期间、考场内发现仍携带有通讯工具、录音、录像器材及其他电子传输设备的，无论是否使用，均视为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5.考生进入候考室后，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须提交本人有效二代身份证、报名登记表、准考证原件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，进行身份确认并签到抽签。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对携带资料不全、不符合报考条件或伪造资料的，一律取消面试资格。</w:t>
      </w: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考生应自觉将随身背包统一放置于指定区域集中保管。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候考期间实行全封闭管理。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考生应按照考试流程单向流动，考生不得在面试室、抽签候考室之间往返，面试结束考生严禁进入抽签候考室。考生候考、面试、候分期间，须遵守纪律，自觉听从工作人员管理，不得擅离候考室、考场等，不得向外传递抽签信息，不得和考务人员进行非必要交流，不得大声喧哗，不得抽烟。考生在接受身份验证、面试答题期间摘除口罩外，建议其他时间全程佩戴口罩</w:t>
      </w:r>
      <w:r>
        <w:rPr>
          <w:rFonts w:hint="eastAsia" w:ascii="宋体" w:hAnsi="宋体" w:eastAsia="宋体" w:cs="黑体"/>
          <w:bCs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7.</w:t>
      </w: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面试考试过程中，考生不得暗示或透露姓名、学校、籍贯、住址等个人信息及可能影响考官公正评价的其他信息；如有违反者，由</w:t>
      </w:r>
      <w:bookmarkStart w:id="0" w:name="_GoBack"/>
      <w:bookmarkEnd w:id="0"/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考场的主考官当场宣布取消其面试资格。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t>8.考生不得提出与考试无关的问题。面试备考中，可用考场提供的文具、草稿纸作记录。面试完成后，不得将任何纸张、文具、记录、资料等带离考场。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9.答题结束时，考生应报告“答题完毕”。面试考试结束倒计时1分钟，计时员碰铃提示。答题时间结束时，考生应立即停止作答，迅速离场并在引导员引导下到指定位置候分。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10.面试成绩告知后，考生应在成绩报分单上签名确认并交还相应工作人员，招聘单位将在考点指定位置公示面试成绩。获知面试成绩后，考生应在工作人员的引导下迅速离开考点，不得折返考场或在考场附近停留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11.我区面试合格线统一设定为70分。按照各岗位面试成绩从高到低排序，从达到面试合格线的考生中，按招聘计划与参考人数1:3比例确定拟入围复试名单；面试成绩并列者，同时进入复试。招聘计划与过面试合格线考生人数未达到1:3比例的岗位，复试环节正常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12.面试完成当天，通过短信或QQ等形式通知拟入围复试考生，请考生保持手机通讯畅通并及时关注短信和QQ消息，因考生手机通讯不畅等原因导致无法送达复试通知的，相关后果由考生自行承担。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13.考生应诚信参考，自觉接受工作人员的监督和检查，服从考点统一管理，不得和考务人员进行非必要交流。对违反考试纪律要求、阻扰工作正常开展、提供虚假信息、不听劝告或情节严重的考生，一经查实，取消面试资格。对考生在考试中违纪违规行为的处理，参照《事业单位公开招聘违纪违规行为处理规定》（人社部令第35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14.考生应注意提前查询和确认考点位置、交通路线及考试期间天气状况，提前安排行程，预留足够交通时间，做好相关准备，确保考试当天安全、准时到达考点。考点实行封闭式管理，禁止考生车辆进出。面试、复试考点设在两所不同的学校，请考生注意区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  <w:t>15.面试当天，考点免费为下午的候考考生提供午餐。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contextualSpacing/>
        <w:textAlignment w:val="auto"/>
        <w:rPr>
          <w:rFonts w:hint="eastAsia" w:ascii="宋体" w:hAnsi="宋体" w:eastAsia="宋体" w:cs="黑体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黑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MwZDc0ZmMyM2QwODQxMTI1YTMzY2IyZWMyMDcifQ=="/>
  </w:docVars>
  <w:rsids>
    <w:rsidRoot w:val="00000000"/>
    <w:rsid w:val="0E0F1632"/>
    <w:rsid w:val="0EF80318"/>
    <w:rsid w:val="104B091B"/>
    <w:rsid w:val="10F90377"/>
    <w:rsid w:val="13CB5FFB"/>
    <w:rsid w:val="14A625C4"/>
    <w:rsid w:val="157C739D"/>
    <w:rsid w:val="28DC43AF"/>
    <w:rsid w:val="3B365BA1"/>
    <w:rsid w:val="3ECF4342"/>
    <w:rsid w:val="402E32EA"/>
    <w:rsid w:val="4AA5064D"/>
    <w:rsid w:val="4E200716"/>
    <w:rsid w:val="53760DD8"/>
    <w:rsid w:val="59F40CA9"/>
    <w:rsid w:val="5B883884"/>
    <w:rsid w:val="7E834226"/>
    <w:rsid w:val="7E9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1349</Words>
  <Characters>1381</Characters>
  <Lines>0</Lines>
  <Paragraphs>0</Paragraphs>
  <TotalTime>8</TotalTime>
  <ScaleCrop>false</ScaleCrop>
  <LinksUpToDate>false</LinksUpToDate>
  <CharactersWithSpaces>1384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2023-02-10T03:41:00Z</dcterms:created>
  <dc:creator>rsk-708</dc:creator>
  <cp:lastModifiedBy>rsk-708</cp:lastModifiedBy>
  <dcterms:modified xsi:type="dcterms:W3CDTF">2023-02-10T05:23:23Z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CA770423D72C404CBF3BDA39427719D7</vt:lpwstr>
  </property>
</Properties>
</file>