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jc w:val="center"/>
        <w:outlineLvl w:val="0"/>
        <w:rPr>
          <w:rStyle w:val="8"/>
          <w:rFonts w:hint="eastAsia" w:ascii="仿宋" w:hAnsi="仿宋" w:eastAsia="仿宋" w:cs="仿宋"/>
          <w:b/>
          <w:bCs/>
          <w:sz w:val="44"/>
          <w:szCs w:val="44"/>
        </w:rPr>
      </w:pPr>
      <w:bookmarkStart w:id="0" w:name="_Toc15521"/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笔试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考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  <w:lang w:eastAsia="zh-CN"/>
        </w:rPr>
        <w:t>生</w:t>
      </w:r>
      <w:r>
        <w:rPr>
          <w:rStyle w:val="8"/>
          <w:rFonts w:hint="eastAsia" w:ascii="仿宋" w:hAnsi="仿宋" w:eastAsia="仿宋" w:cs="仿宋"/>
          <w:b/>
          <w:bCs/>
          <w:sz w:val="44"/>
          <w:szCs w:val="44"/>
        </w:rPr>
        <w:t>须知</w:t>
      </w:r>
      <w:bookmarkEnd w:id="0"/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分钟,考生须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出具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本人准考证、有效期内的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身份证原件(或有效期内的临时身份证原件)、健康码绿码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保持安全间距有序排队，接受体温检测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）体温＜37.3℃的考生，正常进入考点参加考试；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）体温≥37.3℃的考生，可适当休息后再次测量，如复测体温＜37.3℃，可正常进入考点参加考试；仍≥37.3℃，由考点疾控专家、防疫副主考进行研判，经研判可以参加考试的，安排至应急处置考场考试。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考生应做好个人防护工作，所有考生须全程规范佩戴医用外科口罩或以上级别口罩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仅在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接受身份核验时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短暂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摘下口罩。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adjustRightInd/>
        <w:spacing w:line="600" w:lineRule="exact"/>
        <w:ind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考生需对号入座，并将两证放在考桌左上角，以便监考人员查验。考试开始指令发出后，考生才能开始答卷。开考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分钟后一律禁止入场。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二、考生须自行携带2B铅笔、黑色钢笔或签字笔及橡皮等考试用品。考生答卷时只允许用2B铅笔填涂答题卡，黑色钢笔或签字笔书写，在答卷划定的区域内作答。本场考试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不提供草稿纸，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考生也不得自备草稿纸。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考生进入考场前，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必须关闭各种通讯工具和闹铃，不能以任何理由查看或拍照。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四、本次考试时间为9: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bookmarkStart w:id="1" w:name="_GoBack"/>
      <w:bookmarkEnd w:id="1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0，所有考生不得提前交卷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考试开始信号发出前答题，或者在考试结束信号发出后继续答题，经提醒仍不停止的，记为违纪，给予当次该科目考试成绩无效的处理。考生需按要求分批次有序离场。严禁将试卷、答题卡（纸）、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left="210" w:leftChars="100" w:right="210" w:rightChars="100"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十、考生考试期间，如出现发热、咳嗽等特殊状况，请及时向监考老师反映交考点负责人处理，不得隐瞒。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600" w:lineRule="exact"/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十一、考试中如有违纪违规行为将按照 《事业单位公开招聘违纪违规行为处理规定》（人社部令35号）进行相应处理。考生如有违法犯罪等严重行为，依法交由公安机关处理。</w:t>
      </w:r>
    </w:p>
    <w:p>
      <w:pPr>
        <w:pStyle w:val="4"/>
        <w:spacing w:line="520" w:lineRule="exact"/>
        <w:ind w:left="210" w:leftChars="100" w:right="210" w:rightChars="10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3D6AAB6-5233-4047-A21C-4E3B041A569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721E2AC-B181-4BFE-A832-31B5B60998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0D556B-911E-4C71-AE9A-11B4F66E59A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B1E121"/>
    <w:multiLevelType w:val="singleLevel"/>
    <w:tmpl w:val="E0B1E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WFhOWE3NzI2ZmI3ZGQ5YzM2MzJmNThkMzE3ZjQifQ=="/>
  </w:docVars>
  <w:rsids>
    <w:rsidRoot w:val="488F3585"/>
    <w:rsid w:val="020F078B"/>
    <w:rsid w:val="04C4179B"/>
    <w:rsid w:val="08AB4561"/>
    <w:rsid w:val="0DC26CD0"/>
    <w:rsid w:val="0F582959"/>
    <w:rsid w:val="18326AAF"/>
    <w:rsid w:val="21D85C9F"/>
    <w:rsid w:val="2B105ECF"/>
    <w:rsid w:val="36C61BAA"/>
    <w:rsid w:val="41EF0857"/>
    <w:rsid w:val="440E2592"/>
    <w:rsid w:val="488F3585"/>
    <w:rsid w:val="493E7A17"/>
    <w:rsid w:val="4A004102"/>
    <w:rsid w:val="54627566"/>
    <w:rsid w:val="57BE04CD"/>
    <w:rsid w:val="59955358"/>
    <w:rsid w:val="62693F7C"/>
    <w:rsid w:val="6E103EB6"/>
    <w:rsid w:val="6E7D5FE6"/>
    <w:rsid w:val="6E885396"/>
    <w:rsid w:val="6EF03395"/>
    <w:rsid w:val="6F78504E"/>
    <w:rsid w:val="71CF2FAC"/>
    <w:rsid w:val="77884D24"/>
    <w:rsid w:val="7D54113C"/>
    <w:rsid w:val="7E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link w:val="3"/>
    <w:qFormat/>
    <w:uiPriority w:val="1"/>
    <w:rPr>
      <w:rFonts w:ascii="黑体" w:hAnsi="黑体" w:eastAsia="黑体" w:cs="黑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1194</Words>
  <Characters>1220</Characters>
  <Lines>0</Lines>
  <Paragraphs>0</Paragraphs>
  <TotalTime>1</TotalTime>
  <ScaleCrop>false</ScaleCrop>
  <LinksUpToDate>false</LinksUpToDate>
  <CharactersWithSpaces>1221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熊嗝嗝。</cp:lastModifiedBy>
  <dcterms:modified xsi:type="dcterms:W3CDTF">2022-12-24T04:34:22Z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5C1A9DCEB04B491BBD80582700C42F2C</vt:lpwstr>
  </property>
</Properties>
</file>