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大冶市人民检察院公开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招聘聘用制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59"/>
        <w:gridCol w:w="52"/>
        <w:gridCol w:w="1107"/>
        <w:gridCol w:w="1053"/>
        <w:gridCol w:w="166"/>
        <w:gridCol w:w="1049"/>
        <w:gridCol w:w="6"/>
        <w:gridCol w:w="140"/>
        <w:gridCol w:w="970"/>
        <w:gridCol w:w="174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专业技术职务名称及任职年限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7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本专业工作年限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家庭住址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7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家庭成员信    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0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48" w:hRule="atLeas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承诺人（签名）： 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联系电话1：          联系电话2：              年   月   日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r>
        <w:rPr>
          <w:rFonts w:hint="eastAsia" w:ascii="宋体" w:hAnsi="宋体"/>
          <w:b/>
          <w:sz w:val="24"/>
        </w:rPr>
        <w:t>注意：以上表格每个栏目必须如实填写，没有内容填写“无”。“照片”栏请粘贴本人一寸彩色登记照纸质版。</w:t>
      </w:r>
    </w:p>
    <w:sectPr>
      <w:headerReference r:id="rId3" w:type="default"/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jQyMWMzZTE4NWNiMDJlZTFmOWQ4NzNkN2ZmNWIifQ=="/>
  </w:docVars>
  <w:rsids>
    <w:rsidRoot w:val="4DE8289D"/>
    <w:rsid w:val="11DF7B90"/>
    <w:rsid w:val="1D6413F5"/>
    <w:rsid w:val="26A57600"/>
    <w:rsid w:val="359C5B80"/>
    <w:rsid w:val="4DE8289D"/>
    <w:rsid w:val="61E9615F"/>
    <w:rsid w:val="67A96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3</TotalTime>
  <ScaleCrop>false</ScaleCrop>
  <LinksUpToDate>false</LinksUpToDate>
  <CharactersWithSpaces>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2022-09-06T01:01:00Z</dcterms:created>
  <dc:creator>温差</dc:creator>
  <cp:lastModifiedBy>Administrator</cp:lastModifiedBy>
  <dcterms:modified xsi:type="dcterms:W3CDTF">2022-09-20T08:04:07Z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F092282797DE40EAB27512C4177B929A</vt:lpwstr>
  </property>
</Properties>
</file>