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附件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随州市市直事业单位2022年统一公开招聘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医疗卫生类岗位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面试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疫情防控须知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考生应自觉遵守湖北省对国内重点地区人员健康管理措施。对从我省确定的管控区域来鄂人员，将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实施7天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集中隔离医学观察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天居家监测至离开当地1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0"/>
          <w:sz w:val="32"/>
          <w:szCs w:val="32"/>
        </w:rPr>
        <w:t>考生应自觉遵守进入考试区域的健康管理规定。应接尽接新冠疫苗，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入场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时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主动配合接受体温检测，现场测量体温正常（＜37.3℃），健康码和通信大数据行程卡绿码，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按照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不同情况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服从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不同要求。其中，考前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天内有湖北省外旅居史的考生，考试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当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日，持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随州市内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24小时内核酸检测阴性证明进入考试区域；考前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天内没有湖北省外旅居史的考生，考试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当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日，持湖北省内48小时内核酸检测阴性证明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侯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考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室候考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单位报备。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考生应密切关注湖北省疫情防控最新要求，建议根据自身情况提前安排返（来）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时间。根据疫情防控要求，考点禁止考生车辆进入。考生考前应注意提前了解考点入口位置和行程路线，面试当天采取合适出行方式提前到达考点，乘坐交通工具时佩戴口罩，与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其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他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面试实行考生健康信息申报制度，考生需提前下载打印《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随州市市直事业单位2022年统一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公开招聘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医疗卫生类岗位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面试考生健康承诺书》（以下简称《健康承诺书》），仔细阅读相关条款，并签名（捺手印）确认。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面试当天，考生应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根据规定的入场时间，提前至少半小时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到达考点，须佩戴口罩，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持笔试准考证、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有效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二代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身份证原件</w:t>
      </w:r>
      <w:r>
        <w:rPr>
          <w:rFonts w:hint="eastAsia" w:cs="Times New Roman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《健康承诺书》，并持规定时间内核酸检测阴性证明（“核酸已采样”不视作“核酸检测阴性”）。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在候考过程中，考生需全程佩戴口罩。考生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在接受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身份信息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核验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及面试答题时，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医疗卫生专业人员评估后，具备继续完成面试条件的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，在隔离</w:t>
      </w:r>
      <w:r>
        <w:rPr>
          <w:rFonts w:hint="eastAsia" w:cs="Times New Roman"/>
          <w:spacing w:val="0"/>
          <w:sz w:val="32"/>
          <w:szCs w:val="32"/>
          <w:highlight w:val="none"/>
          <w:lang w:val="en-US" w:eastAsia="zh-CN"/>
        </w:rPr>
        <w:t>候考室候考</w:t>
      </w:r>
      <w:r>
        <w:rPr>
          <w:rFonts w:hint="eastAsia" w:cs="Times New Roman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参加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面试</w:t>
      </w:r>
      <w:r>
        <w:rPr>
          <w:rFonts w:hint="eastAsia" w:cs="Times New Roman"/>
          <w:spacing w:val="0"/>
          <w:sz w:val="32"/>
          <w:szCs w:val="32"/>
          <w:lang w:val="en-US" w:eastAsia="zh-CN"/>
        </w:rPr>
        <w:t>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，须由医疗卫生专业人员根据疫情防控相关规定进行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检查诊断后方可离开。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疫情风险等级、疫情防控政策和核酸检测机构信息查询可使用“国务院客户端”微信小程序查询。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面试结束后，考生执行7天自我健康监测，有异常情况的应立即向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单位报告。</w:t>
      </w:r>
    </w:p>
    <w:p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本公告发布后，省市疫情防控工作等有新规定和要求的，以新要求为准。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91FA8A"/>
    <w:multiLevelType w:val="singleLevel"/>
    <w:tmpl w:val="FE91FA8A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14FE9"/>
    <w:rsid w:val="012E08F2"/>
    <w:rsid w:val="106F28B9"/>
    <w:rsid w:val="143D27DE"/>
    <w:rsid w:val="21B65CC4"/>
    <w:rsid w:val="2B5775D8"/>
    <w:rsid w:val="2F287105"/>
    <w:rsid w:val="3C7B5DCE"/>
    <w:rsid w:val="430126EB"/>
    <w:rsid w:val="48ED00BE"/>
    <w:rsid w:val="50566B4F"/>
    <w:rsid w:val="510041B1"/>
    <w:rsid w:val="513120F3"/>
    <w:rsid w:val="566779CD"/>
    <w:rsid w:val="57E42AD3"/>
    <w:rsid w:val="5EB95C1F"/>
    <w:rsid w:val="69BE2236"/>
    <w:rsid w:val="70114FE9"/>
    <w:rsid w:val="737D5561"/>
    <w:rsid w:val="7B246F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2022-08-01T01:26:00Z</dcterms:created>
  <dc:creator>事业科</dc:creator>
  <cp:lastModifiedBy>事业科</cp:lastModifiedBy>
  <dcterms:modified xsi:type="dcterms:W3CDTF">2022-08-01T02:59:13Z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