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1F" w:rsidRDefault="00270A1F" w:rsidP="00270A1F">
      <w:pPr>
        <w:kinsoku w:val="0"/>
        <w:overflowPunct w:val="0"/>
        <w:spacing w:line="400" w:lineRule="exac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270A1F" w:rsidRDefault="00270A1F" w:rsidP="00270A1F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 xml:space="preserve"> </w:t>
      </w:r>
      <w:r>
        <w:rPr>
          <w:rFonts w:ascii="黑体" w:eastAsia="黑体" w:hAnsi="黑体" w:hint="eastAsia"/>
          <w:spacing w:val="-11"/>
          <w:sz w:val="32"/>
          <w:szCs w:val="32"/>
        </w:rPr>
        <w:t>武昌首义学院附属嘉鱼学校暨附属高级中学教师招聘报名表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 w:firstRow="1" w:lastRow="0" w:firstColumn="1" w:lastColumn="0" w:noHBand="0" w:noVBand="1"/>
      </w:tblPr>
      <w:tblGrid>
        <w:gridCol w:w="742"/>
        <w:gridCol w:w="803"/>
        <w:gridCol w:w="416"/>
        <w:gridCol w:w="457"/>
        <w:gridCol w:w="791"/>
        <w:gridCol w:w="304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270A1F" w:rsidTr="00FA54D5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270A1F" w:rsidTr="00FA54D5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270A1F" w:rsidTr="00FA54D5">
        <w:trPr>
          <w:trHeight w:val="543"/>
        </w:trPr>
        <w:tc>
          <w:tcPr>
            <w:tcW w:w="3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59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 w:hint="eastAsia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270A1F" w:rsidTr="00FA54D5">
        <w:trPr>
          <w:trHeight w:val="520"/>
        </w:trPr>
        <w:tc>
          <w:tcPr>
            <w:tcW w:w="32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45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移动电话：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 xml:space="preserve">                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电子邮箱：</w:t>
            </w:r>
            <w:r>
              <w:rPr>
                <w:rFonts w:ascii="仿宋_GB2312" w:hAnsi="仿宋_GB2312" w:hint="eastAsia"/>
              </w:rPr>
              <w:t xml:space="preserve">  </w:t>
            </w:r>
          </w:p>
        </w:tc>
      </w:tr>
      <w:tr w:rsidR="00270A1F" w:rsidTr="00FA54D5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90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</w:t>
            </w:r>
            <w:proofErr w:type="gramStart"/>
            <w:r>
              <w:rPr>
                <w:rFonts w:ascii="仿宋_GB2312" w:hAnsi="仿宋_GB2312"/>
              </w:rPr>
              <w:t>何处学习</w:t>
            </w:r>
            <w:proofErr w:type="gramEnd"/>
            <w:r>
              <w:rPr>
                <w:rFonts w:ascii="仿宋_GB2312" w:hAnsi="仿宋_GB2312"/>
              </w:rPr>
              <w:t>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270A1F" w:rsidTr="00FA54D5">
        <w:trPr>
          <w:trHeight w:val="90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70A1F" w:rsidTr="00FA54D5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270A1F" w:rsidTr="00FA54D5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70A1F" w:rsidTr="00FA54D5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70A1F" w:rsidTr="00FA54D5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70A1F" w:rsidTr="00FA54D5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270A1F" w:rsidTr="00FA54D5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270A1F" w:rsidTr="00FA54D5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</w:t>
            </w:r>
            <w:proofErr w:type="gramStart"/>
            <w:r>
              <w:rPr>
                <w:rFonts w:ascii="仿宋_GB2312" w:hAnsi="仿宋_GB2312"/>
              </w:rPr>
              <w:t>一</w:t>
            </w:r>
            <w:proofErr w:type="gramEnd"/>
            <w:r>
              <w:rPr>
                <w:rFonts w:ascii="仿宋_GB2312" w:hAnsi="仿宋_GB2312"/>
              </w:rPr>
              <w:t>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270A1F" w:rsidTr="00FA54D5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A1F" w:rsidRDefault="00270A1F" w:rsidP="00FA54D5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270A1F" w:rsidRDefault="00270A1F" w:rsidP="00270A1F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270A1F" w:rsidRDefault="00270A1F" w:rsidP="00270A1F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 xml:space="preserve">  </w:t>
      </w:r>
      <w:r>
        <w:rPr>
          <w:rFonts w:ascii="楷体_GB2312" w:hAnsi="楷体_GB2312" w:hint="eastAsia"/>
          <w:b/>
          <w:bCs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270A1F" w:rsidRDefault="00270A1F" w:rsidP="00270A1F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270A1F" w:rsidRDefault="00270A1F" w:rsidP="00270A1F"/>
    <w:p w:rsidR="00EB2BB2" w:rsidRDefault="00EB2BB2">
      <w:bookmarkStart w:id="0" w:name="_GoBack"/>
      <w:bookmarkEnd w:id="0"/>
    </w:p>
    <w:sectPr w:rsidR="00EB2B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1F"/>
    <w:rsid w:val="00270A1F"/>
    <w:rsid w:val="00E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9756A-7047-438B-B0EF-E7FEFDF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A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270A1F"/>
    <w:rPr>
      <w:sz w:val="24"/>
      <w:szCs w:val="24"/>
    </w:rPr>
  </w:style>
  <w:style w:type="paragraph" w:customStyle="1" w:styleId="ListParagraph1">
    <w:name w:val="List Paragraph1"/>
    <w:basedOn w:val="a"/>
    <w:qFormat/>
    <w:rsid w:val="00270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2022-07-13T09:05:00Z</dcterms:created>
  <dcterms:modified xsi:type="dcterms:W3CDTF">2022-07-13T09:06:00Z</dcterms:modified>
</cp:coreProperties>
</file>