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40" w:lineRule="exact"/>
        <w:jc w:val="center"/>
        <w:rPr>
          <w:rFonts w:ascii="方正小标宋简体" w:eastAsia="方正小标宋简体" w:hAnsiTheme="minorEastAsia"/>
          <w:bCs/>
          <w:spacing w:val="-4"/>
          <w:sz w:val="44"/>
          <w:szCs w:val="44"/>
        </w:rPr>
      </w:pPr>
      <w:r>
        <w:rPr>
          <w:rFonts w:hint="eastAsia" w:ascii="方正小标宋简体" w:eastAsia="方正小标宋简体" w:hAnsiTheme="minorEastAsia"/>
          <w:bCs/>
          <w:spacing w:val="-4"/>
          <w:sz w:val="44"/>
          <w:szCs w:val="44"/>
        </w:rPr>
        <w:t>湖北省地震局2022年度</w:t>
      </w:r>
    </w:p>
    <w:p>
      <w:pPr>
        <w:shd w:val="solid" w:color="FFFFFF" w:fill="auto"/>
        <w:autoSpaceDN w:val="0"/>
        <w:spacing w:line="540" w:lineRule="exact"/>
        <w:jc w:val="center"/>
        <w:rPr>
          <w:rFonts w:ascii="方正小标宋简体" w:eastAsia="方正小标宋简体" w:hAnsiTheme="minorEastAsia"/>
          <w:bCs/>
          <w:sz w:val="44"/>
          <w:szCs w:val="44"/>
          <w:shd w:val="clear" w:color="auto" w:fill="FFFFFF"/>
        </w:rPr>
      </w:pPr>
      <w:r>
        <w:rPr>
          <w:rFonts w:hint="eastAsia" w:ascii="方正小标宋简体" w:eastAsia="方正小标宋简体" w:hAnsiTheme="minorEastAsia"/>
          <w:bCs/>
          <w:sz w:val="44"/>
          <w:szCs w:val="44"/>
          <w:shd w:val="clear" w:color="auto" w:fill="FFFFFF"/>
        </w:rPr>
        <w:t>考试录用</w:t>
      </w:r>
      <w:r>
        <w:rPr>
          <w:rFonts w:hint="eastAsia" w:ascii="方正小标宋简体" w:eastAsia="方正小标宋简体" w:hAnsiTheme="minorEastAsia"/>
          <w:bCs/>
          <w:sz w:val="44"/>
          <w:szCs w:val="44"/>
          <w:shd w:val="clear" w:color="auto" w:fill="FFFFFF"/>
          <w:lang w:val="en-US" w:eastAsia="zh-CN"/>
        </w:rPr>
        <w:t>公务员</w:t>
      </w:r>
      <w:r>
        <w:rPr>
          <w:rFonts w:hint="eastAsia" w:ascii="方正小标宋简体" w:eastAsia="方正小标宋简体" w:hAnsiTheme="minorEastAsia"/>
          <w:bCs/>
          <w:sz w:val="44"/>
          <w:szCs w:val="44"/>
          <w:shd w:val="clear" w:color="auto" w:fill="FFFFFF"/>
        </w:rPr>
        <w:t>面试公告</w:t>
      </w:r>
    </w:p>
    <w:p>
      <w:pPr>
        <w:shd w:val="solid" w:color="FFFFFF" w:fill="auto"/>
        <w:autoSpaceDN w:val="0"/>
        <w:spacing w:line="540" w:lineRule="exact"/>
        <w:ind w:firstLine="640"/>
        <w:rPr>
          <w:rFonts w:eastAsia="仿宋_GB2312"/>
          <w:sz w:val="32"/>
          <w:szCs w:val="32"/>
          <w:shd w:val="clear" w:color="auto" w:fill="FFFFFF"/>
        </w:rPr>
      </w:pPr>
    </w:p>
    <w:p>
      <w:pPr>
        <w:shd w:val="solid" w:color="FFFFFF" w:fill="auto"/>
        <w:autoSpaceDN w:val="0"/>
        <w:spacing w:line="560" w:lineRule="exact"/>
        <w:rPr>
          <w:rFonts w:eastAsia="仿宋_GB2312"/>
          <w:sz w:val="32"/>
          <w:szCs w:val="32"/>
        </w:rPr>
      </w:pPr>
      <w:r>
        <w:rPr>
          <w:rFonts w:hint="eastAsia" w:eastAsia="仿宋_GB2312"/>
          <w:sz w:val="32"/>
          <w:szCs w:val="32"/>
        </w:rPr>
        <w:t xml:space="preserve">    </w:t>
      </w:r>
      <w:r>
        <w:rPr>
          <w:rFonts w:eastAsia="仿宋_GB2312"/>
          <w:sz w:val="32"/>
          <w:szCs w:val="32"/>
        </w:rPr>
        <w:t>根据公务员法和公务员录用有关规定，现就</w:t>
      </w:r>
      <w:r>
        <w:rPr>
          <w:rFonts w:hint="eastAsia" w:eastAsia="仿宋_GB2312"/>
          <w:sz w:val="32"/>
          <w:szCs w:val="32"/>
        </w:rPr>
        <w:t>2022年湖北省地震局考试</w:t>
      </w:r>
      <w:r>
        <w:rPr>
          <w:rFonts w:eastAsia="仿宋_GB2312"/>
          <w:sz w:val="32"/>
          <w:szCs w:val="32"/>
        </w:rPr>
        <w:t>录用</w:t>
      </w:r>
      <w:r>
        <w:rPr>
          <w:rFonts w:hint="eastAsia" w:eastAsia="仿宋_GB2312"/>
          <w:sz w:val="32"/>
          <w:szCs w:val="32"/>
          <w:lang w:val="en-US" w:eastAsia="zh-CN"/>
        </w:rPr>
        <w:t>公务员</w:t>
      </w:r>
      <w:r>
        <w:rPr>
          <w:rFonts w:eastAsia="仿宋_GB2312"/>
          <w:sz w:val="32"/>
          <w:szCs w:val="32"/>
        </w:rPr>
        <w:t>面试有关事宜通知如下：</w:t>
      </w:r>
    </w:p>
    <w:p>
      <w:pPr>
        <w:shd w:val="solid" w:color="FFFFFF" w:fill="auto"/>
        <w:autoSpaceDN w:val="0"/>
        <w:spacing w:line="528" w:lineRule="auto"/>
        <w:ind w:left="1363" w:hanging="720"/>
        <w:rPr>
          <w:sz w:val="32"/>
          <w:szCs w:val="32"/>
          <w:shd w:val="clear" w:color="auto" w:fill="FFFFFF"/>
        </w:rPr>
      </w:pPr>
      <w:r>
        <w:rPr>
          <w:rFonts w:eastAsia="黑体"/>
          <w:sz w:val="32"/>
          <w:szCs w:val="32"/>
          <w:shd w:val="clear" w:color="auto" w:fill="FFFFFF"/>
        </w:rPr>
        <w:t>一、面试</w:t>
      </w:r>
      <w:r>
        <w:rPr>
          <w:rFonts w:hint="eastAsia" w:eastAsia="黑体"/>
          <w:sz w:val="32"/>
          <w:szCs w:val="32"/>
          <w:shd w:val="clear" w:color="auto" w:fill="FFFFFF"/>
          <w:lang w:eastAsia="zh-CN"/>
        </w:rPr>
        <w:t>人员</w:t>
      </w:r>
      <w:r>
        <w:rPr>
          <w:rFonts w:eastAsia="黑体"/>
          <w:sz w:val="32"/>
          <w:szCs w:val="32"/>
          <w:shd w:val="clear" w:color="auto" w:fill="FFFFFF"/>
        </w:rPr>
        <w:t>名单</w:t>
      </w:r>
    </w:p>
    <w:tbl>
      <w:tblPr>
        <w:tblStyle w:val="6"/>
        <w:tblW w:w="9187" w:type="dxa"/>
        <w:jc w:val="center"/>
        <w:tblLayout w:type="fixed"/>
        <w:tblCellMar>
          <w:top w:w="0" w:type="dxa"/>
          <w:left w:w="108" w:type="dxa"/>
          <w:bottom w:w="0" w:type="dxa"/>
          <w:right w:w="108" w:type="dxa"/>
        </w:tblCellMar>
      </w:tblPr>
      <w:tblGrid>
        <w:gridCol w:w="2234"/>
        <w:gridCol w:w="1134"/>
        <w:gridCol w:w="1134"/>
        <w:gridCol w:w="2203"/>
        <w:gridCol w:w="1370"/>
        <w:gridCol w:w="1112"/>
      </w:tblGrid>
      <w:tr>
        <w:tblPrEx>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bCs/>
                <w:sz w:val="24"/>
                <w:szCs w:val="24"/>
              </w:rPr>
            </w:pPr>
            <w:bookmarkStart w:id="0" w:name="RANGE!B4:F45"/>
            <w:r>
              <w:rPr>
                <w:rFonts w:hint="eastAsia" w:ascii="仿宋_GB2312" w:eastAsia="仿宋_GB2312"/>
                <w:b/>
                <w:bCs/>
                <w:kern w:val="0"/>
                <w:sz w:val="24"/>
                <w:szCs w:val="24"/>
              </w:rPr>
              <w:t>职位</w:t>
            </w:r>
            <w:bookmarkEnd w:id="0"/>
            <w:r>
              <w:rPr>
                <w:rFonts w:hint="eastAsia" w:ascii="仿宋_GB2312" w:eastAsia="仿宋_GB2312"/>
                <w:b/>
                <w:bCs/>
                <w:kern w:val="0"/>
                <w:sz w:val="24"/>
                <w:szCs w:val="24"/>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hint="eastAsia" w:ascii="仿宋_GB2312" w:eastAsia="仿宋_GB2312"/>
                <w:b/>
                <w:bCs/>
                <w:sz w:val="24"/>
                <w:szCs w:val="24"/>
                <w:lang w:eastAsia="zh-CN"/>
              </w:rPr>
            </w:pPr>
            <w:r>
              <w:rPr>
                <w:rFonts w:hint="eastAsia" w:ascii="仿宋_GB2312" w:eastAsia="仿宋_GB2312"/>
                <w:b/>
                <w:bCs/>
                <w:kern w:val="0"/>
                <w:sz w:val="24"/>
                <w:szCs w:val="24"/>
                <w:lang w:eastAsia="zh-CN"/>
              </w:rPr>
              <w:t>最低面试分数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bCs/>
                <w:sz w:val="24"/>
                <w:szCs w:val="24"/>
              </w:rPr>
            </w:pPr>
            <w:r>
              <w:rPr>
                <w:rFonts w:hint="eastAsia" w:ascii="仿宋_GB2312" w:eastAsia="仿宋_GB2312"/>
                <w:b/>
                <w:bCs/>
                <w:kern w:val="0"/>
                <w:sz w:val="24"/>
                <w:szCs w:val="24"/>
              </w:rPr>
              <w:t>姓  名</w:t>
            </w:r>
          </w:p>
        </w:tc>
        <w:tc>
          <w:tcPr>
            <w:tcW w:w="2203"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bCs/>
                <w:sz w:val="24"/>
                <w:szCs w:val="24"/>
              </w:rPr>
            </w:pPr>
            <w:r>
              <w:rPr>
                <w:rFonts w:hint="eastAsia" w:ascii="仿宋_GB2312" w:eastAsia="仿宋_GB2312"/>
                <w:b/>
                <w:bCs/>
                <w:kern w:val="0"/>
                <w:sz w:val="24"/>
                <w:szCs w:val="24"/>
              </w:rPr>
              <w:t>准考证号</w:t>
            </w:r>
          </w:p>
        </w:tc>
        <w:tc>
          <w:tcPr>
            <w:tcW w:w="137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bCs/>
                <w:sz w:val="24"/>
                <w:szCs w:val="24"/>
              </w:rPr>
            </w:pPr>
            <w:r>
              <w:rPr>
                <w:rFonts w:hint="eastAsia" w:ascii="仿宋_GB2312" w:eastAsia="仿宋_GB2312"/>
                <w:b/>
                <w:bCs/>
                <w:kern w:val="0"/>
                <w:sz w:val="24"/>
                <w:szCs w:val="24"/>
              </w:rPr>
              <w:t>面试时间</w:t>
            </w:r>
          </w:p>
        </w:tc>
        <w:tc>
          <w:tcPr>
            <w:tcW w:w="1112"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bCs/>
                <w:sz w:val="24"/>
                <w:szCs w:val="24"/>
              </w:rPr>
            </w:pPr>
            <w:r>
              <w:rPr>
                <w:rFonts w:hint="eastAsia" w:ascii="仿宋_GB2312" w:eastAsia="仿宋_GB2312"/>
                <w:b/>
                <w:bCs/>
                <w:kern w:val="0"/>
                <w:sz w:val="24"/>
                <w:szCs w:val="24"/>
              </w:rPr>
              <w:t>备 注</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autoSpaceDN w:val="0"/>
              <w:spacing w:line="360" w:lineRule="auto"/>
              <w:jc w:val="center"/>
              <w:rPr>
                <w:rFonts w:ascii="仿宋_GB2312" w:eastAsia="仿宋_GB2312"/>
                <w:sz w:val="24"/>
                <w:szCs w:val="24"/>
              </w:rPr>
            </w:pPr>
            <w:r>
              <w:rPr>
                <w:rFonts w:hint="eastAsia" w:ascii="仿宋_GB2312" w:eastAsia="仿宋_GB2312"/>
                <w:sz w:val="24"/>
                <w:szCs w:val="24"/>
              </w:rPr>
              <w:t>规划财务处一级主任科员及以下职位(</w:t>
            </w:r>
            <w:r>
              <w:rPr>
                <w:rFonts w:ascii="仿宋_GB2312" w:eastAsia="仿宋_GB2312"/>
                <w:sz w:val="24"/>
                <w:szCs w:val="24"/>
              </w:rPr>
              <w:t>400110117001</w:t>
            </w:r>
            <w:r>
              <w:rPr>
                <w:rFonts w:hint="eastAsia" w:ascii="仿宋_GB2312" w:eastAsia="仿宋_GB2312"/>
                <w:sz w:val="24"/>
                <w:szCs w:val="24"/>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125.9</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center"/>
              <w:rPr>
                <w:rFonts w:ascii="仿宋_GB2312" w:eastAsia="仿宋_GB2312"/>
                <w:color w:val="000000"/>
                <w:kern w:val="0"/>
                <w:sz w:val="24"/>
                <w:szCs w:val="24"/>
              </w:rPr>
            </w:pPr>
            <w:r>
              <w:rPr>
                <w:rFonts w:hint="eastAsia" w:ascii="仿宋_GB2312" w:eastAsia="仿宋_GB2312"/>
                <w:color w:val="000000"/>
                <w:sz w:val="24"/>
                <w:szCs w:val="24"/>
              </w:rPr>
              <w:t>戴斯婉</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center"/>
              <w:rPr>
                <w:rFonts w:ascii="仿宋_GB2312" w:eastAsia="仿宋_GB2312"/>
                <w:color w:val="000000"/>
                <w:kern w:val="0"/>
                <w:sz w:val="24"/>
                <w:szCs w:val="24"/>
              </w:rPr>
            </w:pPr>
            <w:r>
              <w:rPr>
                <w:rFonts w:hint="eastAsia" w:ascii="仿宋_GB2312" w:eastAsia="仿宋_GB2312"/>
                <w:color w:val="000000"/>
                <w:sz w:val="24"/>
                <w:szCs w:val="24"/>
              </w:rPr>
              <w:t>187134010702311</w:t>
            </w: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3月</w:t>
            </w:r>
            <w:r>
              <w:rPr>
                <w:rFonts w:ascii="仿宋_GB2312" w:eastAsia="仿宋_GB2312"/>
                <w:b/>
                <w:sz w:val="24"/>
                <w:szCs w:val="24"/>
              </w:rPr>
              <w:t>22</w:t>
            </w:r>
            <w:r>
              <w:rPr>
                <w:rFonts w:hint="eastAsia" w:ascii="仿宋_GB2312" w:eastAsia="仿宋_GB2312"/>
                <w:b/>
                <w:sz w:val="24"/>
                <w:szCs w:val="24"/>
              </w:rPr>
              <w:t>日</w:t>
            </w:r>
          </w:p>
          <w:p>
            <w:pPr>
              <w:widowControl/>
              <w:autoSpaceDN w:val="0"/>
              <w:spacing w:line="528" w:lineRule="auto"/>
              <w:jc w:val="center"/>
              <w:rPr>
                <w:rFonts w:ascii="仿宋_GB2312" w:eastAsia="仿宋_GB2312"/>
                <w:sz w:val="24"/>
                <w:szCs w:val="24"/>
              </w:rPr>
            </w:pPr>
            <w:r>
              <w:rPr>
                <w:rFonts w:hint="eastAsia" w:ascii="仿宋_GB2312" w:eastAsia="仿宋_GB2312"/>
                <w:b/>
                <w:sz w:val="24"/>
                <w:szCs w:val="24"/>
              </w:rPr>
              <w:t>上午</w:t>
            </w:r>
          </w:p>
        </w:tc>
        <w:tc>
          <w:tcPr>
            <w:tcW w:w="1112"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张今</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187142012200630</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12"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都灵</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187142013518322</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12"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付薇</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187142013523211</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12"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杜立盼</w:t>
            </w:r>
          </w:p>
        </w:tc>
        <w:tc>
          <w:tcPr>
            <w:tcW w:w="2203"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187144011913229</w:t>
            </w:r>
          </w:p>
        </w:tc>
        <w:tc>
          <w:tcPr>
            <w:tcW w:w="1370"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12"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震害防御处一级主任科员及以下职位(</w:t>
            </w:r>
            <w:r>
              <w:rPr>
                <w:rFonts w:ascii="仿宋_GB2312" w:eastAsia="仿宋_GB2312"/>
                <w:sz w:val="24"/>
                <w:szCs w:val="24"/>
              </w:rPr>
              <w:t>400110117002</w:t>
            </w:r>
            <w:r>
              <w:rPr>
                <w:rFonts w:hint="eastAsia" w:ascii="仿宋_GB2312" w:eastAsia="仿宋_GB2312"/>
                <w:sz w:val="24"/>
                <w:szCs w:val="24"/>
              </w:rPr>
              <w:t>)</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ascii="仿宋_GB2312" w:eastAsia="仿宋_GB2312"/>
                <w:sz w:val="24"/>
                <w:szCs w:val="24"/>
              </w:rPr>
              <w:t>117</w:t>
            </w:r>
            <w:r>
              <w:rPr>
                <w:rFonts w:hint="eastAsia" w:ascii="仿宋_GB2312" w:eastAsia="仿宋_GB2312"/>
                <w:sz w:val="24"/>
                <w:szCs w:val="24"/>
              </w:rPr>
              <w:t>.1</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仿宋_GB2312" w:eastAsia="仿宋_GB2312"/>
                <w:color w:val="000000"/>
                <w:kern w:val="0"/>
                <w:sz w:val="24"/>
                <w:szCs w:val="24"/>
              </w:rPr>
            </w:pPr>
            <w:r>
              <w:rPr>
                <w:rFonts w:hint="eastAsia" w:ascii="仿宋_GB2312" w:eastAsia="仿宋_GB2312"/>
                <w:color w:val="000000"/>
                <w:sz w:val="24"/>
                <w:szCs w:val="24"/>
              </w:rPr>
              <w:t>张颀明</w:t>
            </w:r>
          </w:p>
        </w:tc>
        <w:tc>
          <w:tcPr>
            <w:tcW w:w="2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仿宋_GB2312" w:eastAsia="仿宋_GB2312"/>
                <w:color w:val="000000"/>
                <w:kern w:val="0"/>
                <w:sz w:val="24"/>
                <w:szCs w:val="24"/>
              </w:rPr>
            </w:pPr>
            <w:r>
              <w:rPr>
                <w:rFonts w:hint="eastAsia" w:ascii="仿宋_GB2312" w:eastAsia="仿宋_GB2312"/>
                <w:color w:val="000000"/>
                <w:sz w:val="24"/>
                <w:szCs w:val="24"/>
              </w:rPr>
              <w:t>187132010211828</w:t>
            </w:r>
          </w:p>
        </w:tc>
        <w:tc>
          <w:tcPr>
            <w:tcW w:w="1370"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3月</w:t>
            </w:r>
            <w:r>
              <w:rPr>
                <w:rFonts w:ascii="仿宋_GB2312" w:eastAsia="仿宋_GB2312"/>
                <w:b/>
                <w:sz w:val="24"/>
                <w:szCs w:val="24"/>
              </w:rPr>
              <w:t>22</w:t>
            </w:r>
            <w:r>
              <w:rPr>
                <w:rFonts w:hint="eastAsia" w:ascii="仿宋_GB2312" w:eastAsia="仿宋_GB2312"/>
                <w:b/>
                <w:sz w:val="24"/>
                <w:szCs w:val="24"/>
              </w:rPr>
              <w:t>日</w:t>
            </w:r>
          </w:p>
          <w:p>
            <w:pPr>
              <w:widowControl/>
              <w:autoSpaceDN w:val="0"/>
              <w:spacing w:line="528" w:lineRule="auto"/>
              <w:jc w:val="center"/>
              <w:rPr>
                <w:rFonts w:ascii="仿宋_GB2312" w:eastAsia="仿宋_GB2312"/>
                <w:sz w:val="24"/>
                <w:szCs w:val="24"/>
              </w:rPr>
            </w:pPr>
            <w:r>
              <w:rPr>
                <w:rFonts w:hint="eastAsia" w:ascii="仿宋_GB2312" w:eastAsia="仿宋_GB2312"/>
                <w:b/>
                <w:sz w:val="24"/>
                <w:szCs w:val="24"/>
              </w:rPr>
              <w:t>下午</w:t>
            </w:r>
          </w:p>
        </w:tc>
        <w:tc>
          <w:tcPr>
            <w:tcW w:w="11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杨慧钰</w:t>
            </w:r>
          </w:p>
        </w:tc>
        <w:tc>
          <w:tcPr>
            <w:tcW w:w="2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187134010506111</w:t>
            </w:r>
          </w:p>
        </w:tc>
        <w:tc>
          <w:tcPr>
            <w:tcW w:w="137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关传硕</w:t>
            </w:r>
          </w:p>
        </w:tc>
        <w:tc>
          <w:tcPr>
            <w:tcW w:w="2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187136072400212</w:t>
            </w:r>
          </w:p>
        </w:tc>
        <w:tc>
          <w:tcPr>
            <w:tcW w:w="137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胡言烨</w:t>
            </w:r>
          </w:p>
        </w:tc>
        <w:tc>
          <w:tcPr>
            <w:tcW w:w="2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187142013513414</w:t>
            </w:r>
          </w:p>
        </w:tc>
        <w:tc>
          <w:tcPr>
            <w:tcW w:w="137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王鹏飞</w:t>
            </w:r>
          </w:p>
        </w:tc>
        <w:tc>
          <w:tcPr>
            <w:tcW w:w="22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187142013525411</w:t>
            </w:r>
          </w:p>
        </w:tc>
        <w:tc>
          <w:tcPr>
            <w:tcW w:w="137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递补</w:t>
            </w:r>
          </w:p>
        </w:tc>
      </w:tr>
    </w:tbl>
    <w:p>
      <w:pPr>
        <w:ind w:firstLine="592" w:firstLineChars="200"/>
        <w:jc w:val="left"/>
        <w:rPr>
          <w:rFonts w:ascii="仿宋_GB2312" w:eastAsia="仿宋_GB2312"/>
          <w:bCs/>
          <w:spacing w:val="8"/>
          <w:sz w:val="28"/>
          <w:szCs w:val="28"/>
        </w:rPr>
      </w:pPr>
      <w:r>
        <w:rPr>
          <w:rFonts w:hint="eastAsia" w:ascii="仿宋_GB2312" w:eastAsia="仿宋_GB2312"/>
          <w:bCs/>
          <w:spacing w:val="8"/>
          <w:sz w:val="28"/>
          <w:szCs w:val="28"/>
        </w:rPr>
        <w:t>注：同一岗位考生按照准考证号排序。</w:t>
      </w:r>
    </w:p>
    <w:p>
      <w:pPr>
        <w:shd w:val="solid" w:color="FFFFFF" w:fill="auto"/>
        <w:autoSpaceDN w:val="0"/>
        <w:spacing w:line="56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60" w:lineRule="exact"/>
        <w:ind w:firstLine="640"/>
        <w:rPr>
          <w:sz w:val="32"/>
          <w:szCs w:val="32"/>
          <w:shd w:val="clear" w:color="auto" w:fill="FFFFFF"/>
        </w:rPr>
      </w:pPr>
      <w:r>
        <w:rPr>
          <w:rFonts w:hint="eastAsia" w:ascii="仿宋_GB2312" w:eastAsia="仿宋_GB2312"/>
          <w:sz w:val="32"/>
          <w:szCs w:val="32"/>
        </w:rPr>
        <w:t>请进入面试的考生于</w:t>
      </w:r>
      <w:r>
        <w:rPr>
          <w:rFonts w:hint="eastAsia" w:ascii="仿宋_GB2312" w:eastAsia="仿宋_GB2312"/>
          <w:b/>
          <w:sz w:val="32"/>
          <w:szCs w:val="32"/>
        </w:rPr>
        <w:t>2022年3月1</w:t>
      </w:r>
      <w:r>
        <w:rPr>
          <w:rFonts w:hint="eastAsia" w:ascii="仿宋_GB2312" w:eastAsia="仿宋_GB2312"/>
          <w:b/>
          <w:sz w:val="32"/>
          <w:szCs w:val="32"/>
          <w:lang w:val="en-US" w:eastAsia="zh-CN"/>
        </w:rPr>
        <w:t>1</w:t>
      </w:r>
      <w:r>
        <w:rPr>
          <w:rFonts w:hint="eastAsia" w:ascii="仿宋_GB2312" w:eastAsia="仿宋_GB2312"/>
          <w:b/>
          <w:sz w:val="32"/>
          <w:szCs w:val="32"/>
        </w:rPr>
        <w:t>日17时</w:t>
      </w:r>
      <w:r>
        <w:rPr>
          <w:rFonts w:hint="eastAsia" w:ascii="仿宋_GB2312" w:eastAsia="仿宋_GB2312"/>
          <w:sz w:val="32"/>
          <w:szCs w:val="32"/>
        </w:rPr>
        <w:t xml:space="preserve">前确认是否参加面试，确认方式为电子邮件。要求如下：    </w:t>
      </w:r>
    </w:p>
    <w:p>
      <w:pPr>
        <w:shd w:val="solid" w:color="FFFFFF" w:fill="auto"/>
        <w:autoSpaceDN w:val="0"/>
        <w:spacing w:line="540" w:lineRule="exact"/>
        <w:ind w:firstLine="640"/>
        <w:rPr>
          <w:rFonts w:eastAsia="仿宋_GB2312"/>
          <w:sz w:val="32"/>
          <w:szCs w:val="32"/>
          <w:shd w:val="clear" w:color="auto" w:fill="FFFFFF"/>
        </w:rPr>
      </w:pPr>
      <w:r>
        <w:fldChar w:fldCharType="begin"/>
      </w:r>
      <w:r>
        <w:instrText xml:space="preserve"> HYPERLINK "mailto:1.发送邮件至ziqrsc@163.com" </w:instrText>
      </w:r>
      <w:r>
        <w:fldChar w:fldCharType="separate"/>
      </w:r>
      <w:r>
        <w:rPr>
          <w:rFonts w:hint="eastAsia" w:eastAsia="仿宋_GB2312"/>
          <w:sz w:val="32"/>
          <w:szCs w:val="32"/>
          <w:shd w:val="clear" w:color="auto" w:fill="FFFFFF"/>
        </w:rPr>
        <w:t>（一）</w:t>
      </w:r>
      <w:r>
        <w:rPr>
          <w:rFonts w:eastAsia="仿宋_GB2312"/>
          <w:color w:val="000000"/>
          <w:sz w:val="32"/>
          <w:szCs w:val="32"/>
          <w:shd w:val="clear" w:color="auto" w:fill="FFFFFF"/>
        </w:rPr>
        <w:t>发送电子邮件至</w:t>
      </w:r>
      <w:r>
        <w:rPr>
          <w:rFonts w:eastAsia="仿宋_GB2312"/>
          <w:color w:val="000000"/>
          <w:sz w:val="32"/>
          <w:szCs w:val="32"/>
          <w:shd w:val="clear" w:color="auto" w:fill="FFFFFF"/>
        </w:rPr>
        <w:fldChar w:fldCharType="end"/>
      </w:r>
      <w:r>
        <w:rPr>
          <w:rFonts w:eastAsia="仿宋_GB2312"/>
          <w:color w:val="000000"/>
          <w:sz w:val="32"/>
          <w:szCs w:val="32"/>
          <w:shd w:val="clear" w:color="auto" w:fill="FFFFFF"/>
        </w:rPr>
        <w:t>hbdzjzp@163.com</w:t>
      </w:r>
      <w:r>
        <w:rPr>
          <w:rFonts w:hint="eastAsia" w:ascii="仿宋_GB2312" w:hAnsi="仿宋_GB2312" w:eastAsia="仿宋_GB2312"/>
          <w:sz w:val="32"/>
          <w:szCs w:val="32"/>
          <w:shd w:val="clear" w:color="auto" w:fill="FFFFFF"/>
        </w:rPr>
        <w:t>，或</w:t>
      </w:r>
      <w:r>
        <w:rPr>
          <w:rFonts w:ascii="仿宋_GB2312" w:hAnsi="仿宋_GB2312" w:eastAsia="仿宋_GB2312"/>
          <w:sz w:val="32"/>
          <w:szCs w:val="32"/>
          <w:shd w:val="clear" w:color="auto" w:fill="FFFFFF"/>
        </w:rPr>
        <w:t>传真至</w:t>
      </w:r>
      <w:r>
        <w:rPr>
          <w:rFonts w:hint="eastAsia" w:ascii="仿宋_GB2312" w:hAnsi="仿宋_GB2312" w:eastAsia="仿宋_GB2312"/>
          <w:color w:val="000000"/>
          <w:sz w:val="32"/>
          <w:shd w:val="clear" w:color="auto" w:fill="FFFFFF"/>
        </w:rPr>
        <w:t>027-65390</w:t>
      </w:r>
      <w:r>
        <w:rPr>
          <w:rFonts w:ascii="仿宋_GB2312" w:hAnsi="仿宋_GB2312" w:eastAsia="仿宋_GB2312"/>
          <w:color w:val="000000"/>
          <w:sz w:val="32"/>
          <w:shd w:val="clear" w:color="auto" w:fill="FFFFFF"/>
        </w:rPr>
        <w:t>306</w:t>
      </w:r>
      <w:r>
        <w:rPr>
          <w:rFonts w:eastAsia="仿宋_GB2312"/>
          <w:sz w:val="32"/>
          <w:szCs w:val="32"/>
          <w:shd w:val="clear" w:color="auto" w:fill="FFFFFF"/>
        </w:rPr>
        <w:t>。</w:t>
      </w:r>
    </w:p>
    <w:p>
      <w:pPr>
        <w:shd w:val="solid" w:color="FFFFFF" w:fill="auto"/>
        <w:autoSpaceDN w:val="0"/>
        <w:spacing w:line="540" w:lineRule="exact"/>
        <w:ind w:firstLine="640"/>
        <w:rPr>
          <w:rFonts w:eastAsia="仿宋_GB2312"/>
          <w:sz w:val="32"/>
          <w:shd w:val="clear" w:color="auto" w:fill="FFFFFF"/>
        </w:rPr>
      </w:pPr>
      <w:r>
        <w:rPr>
          <w:rFonts w:hint="eastAsia" w:eastAsia="仿宋_GB2312"/>
          <w:sz w:val="32"/>
          <w:szCs w:val="32"/>
          <w:shd w:val="clear" w:color="auto" w:fill="FFFFFF"/>
        </w:rPr>
        <w:t>（二）</w:t>
      </w:r>
      <w:r>
        <w:rPr>
          <w:rFonts w:eastAsia="仿宋_GB2312"/>
          <w:color w:val="000000"/>
          <w:sz w:val="32"/>
          <w:szCs w:val="32"/>
          <w:shd w:val="clear" w:color="auto" w:fill="FFFFFF"/>
        </w:rPr>
        <w:t>电子</w:t>
      </w:r>
      <w:r>
        <w:rPr>
          <w:rFonts w:hint="eastAsia" w:eastAsia="仿宋_GB2312"/>
          <w:sz w:val="32"/>
          <w:szCs w:val="32"/>
          <w:shd w:val="clear" w:color="auto" w:fill="FFFFFF"/>
        </w:rPr>
        <w:t>邮件</w:t>
      </w:r>
      <w:r>
        <w:rPr>
          <w:rFonts w:hint="eastAsia" w:eastAsia="仿宋_GB2312"/>
          <w:sz w:val="32"/>
          <w:shd w:val="clear" w:color="auto" w:fill="FFFFFF"/>
        </w:rPr>
        <w:t>和</w:t>
      </w:r>
      <w:r>
        <w:rPr>
          <w:rFonts w:hint="eastAsia" w:eastAsia="仿宋_GB2312"/>
          <w:sz w:val="32"/>
          <w:szCs w:val="32"/>
          <w:shd w:val="clear" w:color="auto" w:fill="FFFFFF"/>
        </w:rPr>
        <w:t>传真</w:t>
      </w:r>
      <w:r>
        <w:rPr>
          <w:rFonts w:eastAsia="仿宋_GB2312"/>
          <w:sz w:val="32"/>
          <w:szCs w:val="32"/>
          <w:shd w:val="clear" w:color="auto" w:fill="FFFFFF"/>
        </w:rPr>
        <w:t>标题统一</w:t>
      </w:r>
      <w:r>
        <w:rPr>
          <w:rFonts w:hint="eastAsia" w:eastAsia="仿宋_GB2312"/>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hint="eastAsia" w:ascii="仿宋_GB2312" w:hAnsi="仿宋_GB2312" w:eastAsia="仿宋_GB2312"/>
          <w:sz w:val="32"/>
          <w:szCs w:val="32"/>
          <w:shd w:val="clear" w:color="auto" w:fill="FFFFFF"/>
        </w:rPr>
        <w:t>湖北省地震局</w:t>
      </w:r>
      <w:r>
        <w:rPr>
          <w:rFonts w:hint="eastAsia" w:eastAsia="仿宋_GB2312"/>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内容见附件1。如</w:t>
      </w:r>
      <w:r>
        <w:rPr>
          <w:rFonts w:eastAsia="仿宋_GB2312"/>
          <w:sz w:val="32"/>
          <w:shd w:val="clear" w:color="auto" w:fill="FFFFFF"/>
        </w:rPr>
        <w:t>网上报名时填报的通讯地址、联系方式等信息</w:t>
      </w:r>
      <w:r>
        <w:rPr>
          <w:rFonts w:hint="eastAsia" w:eastAsia="仿宋_GB2312"/>
          <w:sz w:val="32"/>
          <w:shd w:val="clear" w:color="auto" w:fill="FFFFFF"/>
        </w:rPr>
        <w:t>发生</w:t>
      </w:r>
      <w:r>
        <w:rPr>
          <w:rFonts w:eastAsia="仿宋_GB2312"/>
          <w:sz w:val="32"/>
          <w:shd w:val="clear" w:color="auto" w:fill="FFFFFF"/>
        </w:rPr>
        <w:t>变化，请在电子邮件或</w:t>
      </w:r>
      <w:r>
        <w:rPr>
          <w:rFonts w:hint="eastAsia" w:eastAsia="仿宋_GB2312"/>
          <w:sz w:val="32"/>
          <w:shd w:val="clear" w:color="auto" w:fill="FFFFFF"/>
        </w:rPr>
        <w:t>传真</w:t>
      </w:r>
      <w:r>
        <w:rPr>
          <w:rFonts w:eastAsia="仿宋_GB2312"/>
          <w:sz w:val="32"/>
          <w:shd w:val="clear" w:color="auto" w:fill="FFFFFF"/>
        </w:rPr>
        <w:t>中注明。</w:t>
      </w:r>
    </w:p>
    <w:p>
      <w:pPr>
        <w:shd w:val="solid" w:color="FFFFFF" w:fill="auto"/>
        <w:autoSpaceDN w:val="0"/>
        <w:spacing w:line="540" w:lineRule="exact"/>
        <w:ind w:firstLine="640"/>
        <w:rPr>
          <w:rFonts w:eastAsia="仿宋_GB2312"/>
          <w:b/>
          <w:bCs/>
          <w:sz w:val="32"/>
          <w:shd w:val="clear" w:color="auto" w:fill="FFFFFF"/>
        </w:rPr>
      </w:pPr>
      <w:r>
        <w:rPr>
          <w:rFonts w:hint="eastAsia" w:eastAsia="仿宋_GB2312"/>
          <w:b/>
          <w:bCs/>
          <w:sz w:val="32"/>
          <w:shd w:val="clear" w:color="auto" w:fill="FFFFFF"/>
        </w:rPr>
        <w:t>（三）</w:t>
      </w:r>
      <w:r>
        <w:rPr>
          <w:rFonts w:eastAsia="仿宋_GB2312"/>
          <w:b/>
          <w:bCs/>
          <w:sz w:val="32"/>
          <w:shd w:val="clear" w:color="auto" w:fill="FFFFFF"/>
        </w:rPr>
        <w:t>逾期未确认的，视为自动放弃</w:t>
      </w:r>
      <w:r>
        <w:rPr>
          <w:rFonts w:hint="eastAsia" w:eastAsia="仿宋_GB2312"/>
          <w:b/>
          <w:bCs/>
          <w:sz w:val="32"/>
          <w:shd w:val="clear" w:color="auto" w:fill="FFFFFF"/>
        </w:rPr>
        <w:t>面试资格，不再进入面试程序</w:t>
      </w:r>
      <w:r>
        <w:rPr>
          <w:rFonts w:eastAsia="仿宋_GB2312"/>
          <w:b/>
          <w:bCs/>
          <w:sz w:val="32"/>
          <w:shd w:val="clear" w:color="auto" w:fill="FFFFFF"/>
        </w:rPr>
        <w:t>。</w:t>
      </w:r>
    </w:p>
    <w:p>
      <w:pPr>
        <w:shd w:val="solid" w:color="FFFFFF" w:fill="auto"/>
        <w:autoSpaceDN w:val="0"/>
        <w:spacing w:line="540" w:lineRule="exact"/>
        <w:ind w:firstLine="640"/>
        <w:rPr>
          <w:rFonts w:ascii="黑体" w:hAnsi="黑体" w:eastAsia="黑体"/>
          <w:sz w:val="32"/>
          <w:shd w:val="clear" w:color="auto" w:fill="FFFFFF"/>
        </w:rPr>
      </w:pPr>
      <w:r>
        <w:rPr>
          <w:rFonts w:hint="eastAsia" w:ascii="黑体" w:hAnsi="黑体" w:eastAsia="黑体"/>
          <w:sz w:val="32"/>
          <w:shd w:val="clear" w:color="auto" w:fill="FFFFFF"/>
        </w:rPr>
        <w:t>三、放弃面试的处理</w:t>
      </w:r>
    </w:p>
    <w:p>
      <w:pPr>
        <w:shd w:val="solid" w:color="FFFFFF" w:fill="auto"/>
        <w:autoSpaceDN w:val="0"/>
        <w:spacing w:line="540" w:lineRule="exact"/>
        <w:ind w:firstLine="643"/>
        <w:rPr>
          <w:rFonts w:eastAsia="仿宋_GB2312"/>
          <w:sz w:val="32"/>
          <w:shd w:val="clear" w:color="auto" w:fill="FFFFFF"/>
        </w:rPr>
      </w:pPr>
      <w:r>
        <w:rPr>
          <w:rFonts w:eastAsia="仿宋_GB2312"/>
          <w:sz w:val="32"/>
          <w:shd w:val="clear" w:color="auto" w:fill="FFFFFF"/>
        </w:rPr>
        <w:t>放弃面试</w:t>
      </w:r>
      <w:r>
        <w:rPr>
          <w:rFonts w:hint="eastAsia" w:eastAsia="仿宋_GB2312"/>
          <w:sz w:val="32"/>
          <w:shd w:val="clear" w:color="auto" w:fill="FFFFFF"/>
        </w:rPr>
        <w:t>的考生请</w:t>
      </w:r>
      <w:r>
        <w:rPr>
          <w:rFonts w:eastAsia="仿宋_GB2312"/>
          <w:sz w:val="32"/>
          <w:shd w:val="clear" w:color="auto" w:fill="FFFFFF"/>
        </w:rPr>
        <w:t>填写《放弃</w:t>
      </w:r>
      <w:r>
        <w:rPr>
          <w:rFonts w:hint="eastAsia" w:eastAsia="仿宋_GB2312"/>
          <w:sz w:val="32"/>
          <w:shd w:val="clear" w:color="auto" w:fill="FFFFFF"/>
        </w:rPr>
        <w:t>面试资格</w:t>
      </w:r>
      <w:r>
        <w:rPr>
          <w:rFonts w:eastAsia="仿宋_GB2312"/>
          <w:sz w:val="32"/>
          <w:shd w:val="clear" w:color="auto" w:fill="FFFFFF"/>
        </w:rPr>
        <w:t>声明》</w:t>
      </w:r>
      <w:r>
        <w:rPr>
          <w:rFonts w:eastAsia="仿宋_GB2312"/>
          <w:bCs/>
          <w:sz w:val="32"/>
          <w:shd w:val="clear" w:color="auto" w:fill="FFFFFF"/>
        </w:rPr>
        <w:t>（附件</w:t>
      </w:r>
      <w:r>
        <w:rPr>
          <w:rFonts w:hint="eastAsia" w:eastAsia="仿宋_GB2312"/>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b/>
          <w:sz w:val="32"/>
          <w:szCs w:val="32"/>
          <w:shd w:val="clear" w:color="auto" w:fill="FFFFFF"/>
        </w:rPr>
        <w:t>2022</w:t>
      </w:r>
      <w:r>
        <w:rPr>
          <w:rFonts w:eastAsia="仿宋_GB2312"/>
          <w:b/>
          <w:sz w:val="32"/>
          <w:szCs w:val="32"/>
          <w:shd w:val="clear" w:color="auto" w:fill="FFFFFF"/>
        </w:rPr>
        <w:t>年</w:t>
      </w:r>
      <w:r>
        <w:rPr>
          <w:rFonts w:hint="eastAsia" w:ascii="仿宋_GB2312" w:eastAsia="仿宋_GB2312"/>
          <w:b/>
          <w:sz w:val="32"/>
          <w:szCs w:val="32"/>
        </w:rPr>
        <w:t>3月1</w:t>
      </w:r>
      <w:r>
        <w:rPr>
          <w:rFonts w:hint="eastAsia" w:ascii="仿宋_GB2312" w:eastAsia="仿宋_GB2312"/>
          <w:b/>
          <w:sz w:val="32"/>
          <w:szCs w:val="32"/>
          <w:lang w:val="en-US" w:eastAsia="zh-CN"/>
        </w:rPr>
        <w:t>1</w:t>
      </w:r>
      <w:r>
        <w:rPr>
          <w:rFonts w:hint="eastAsia" w:ascii="仿宋_GB2312" w:eastAsia="仿宋_GB2312"/>
          <w:b/>
          <w:sz w:val="32"/>
          <w:szCs w:val="32"/>
        </w:rPr>
        <w:t>日17时</w:t>
      </w:r>
      <w:r>
        <w:rPr>
          <w:rFonts w:eastAsia="仿宋_GB2312"/>
          <w:b/>
          <w:sz w:val="32"/>
          <w:shd w:val="clear" w:color="auto" w:fill="FFFFFF"/>
        </w:rPr>
        <w:t>前</w:t>
      </w:r>
      <w:r>
        <w:rPr>
          <w:rFonts w:eastAsia="仿宋_GB2312"/>
          <w:b/>
          <w:color w:val="000000"/>
          <w:sz w:val="32"/>
          <w:shd w:val="clear" w:color="auto" w:fill="FFFFFF"/>
        </w:rPr>
        <w:t>传真至</w:t>
      </w:r>
      <w:r>
        <w:rPr>
          <w:rFonts w:hint="eastAsia" w:ascii="仿宋_GB2312" w:hAnsi="仿宋_GB2312" w:eastAsia="仿宋_GB2312"/>
          <w:color w:val="000000"/>
          <w:sz w:val="32"/>
          <w:shd w:val="clear" w:color="auto" w:fill="FFFFFF"/>
        </w:rPr>
        <w:t>027-65390</w:t>
      </w:r>
      <w:r>
        <w:rPr>
          <w:rFonts w:ascii="仿宋_GB2312" w:hAnsi="仿宋_GB2312" w:eastAsia="仿宋_GB2312"/>
          <w:color w:val="000000"/>
          <w:sz w:val="32"/>
          <w:shd w:val="clear" w:color="auto" w:fill="FFFFFF"/>
        </w:rPr>
        <w:t>306</w:t>
      </w:r>
      <w:r>
        <w:rPr>
          <w:rFonts w:eastAsia="仿宋_GB2312"/>
          <w:b/>
          <w:color w:val="000000"/>
          <w:sz w:val="32"/>
          <w:shd w:val="clear" w:color="auto" w:fill="FFFFFF"/>
        </w:rPr>
        <w:t>或发送扫描件至</w:t>
      </w:r>
      <w:r>
        <w:rPr>
          <w:rFonts w:eastAsia="仿宋_GB2312"/>
          <w:color w:val="000000"/>
          <w:sz w:val="32"/>
          <w:szCs w:val="32"/>
          <w:shd w:val="clear" w:color="auto" w:fill="FFFFFF"/>
        </w:rPr>
        <w:t>hbdzjzp@163.com</w:t>
      </w:r>
      <w:r>
        <w:rPr>
          <w:rFonts w:hint="eastAsia"/>
          <w:color w:val="000000"/>
          <w:sz w:val="32"/>
          <w:shd w:val="clear" w:color="auto" w:fill="FFFFFF"/>
        </w:rPr>
        <w:t>。</w:t>
      </w:r>
      <w:r>
        <w:rPr>
          <w:rFonts w:hint="eastAsia" w:eastAsia="仿宋_GB2312"/>
          <w:b/>
          <w:sz w:val="32"/>
          <w:shd w:val="clear" w:color="auto" w:fill="FFFFFF"/>
        </w:rPr>
        <w:t>未在规定时间内填报放弃声明，又因个人原因不参加面试的，将视情节上报中央公务员主管部门记入诚信档案。</w:t>
      </w:r>
    </w:p>
    <w:p>
      <w:pPr>
        <w:shd w:val="solid" w:color="FFFFFF" w:fill="auto"/>
        <w:autoSpaceDN w:val="0"/>
        <w:spacing w:line="540" w:lineRule="exact"/>
        <w:ind w:firstLine="640"/>
        <w:rPr>
          <w:rFonts w:eastAsia="黑体"/>
          <w:sz w:val="18"/>
          <w:shd w:val="clear" w:color="auto" w:fill="FFFFFF"/>
        </w:rPr>
      </w:pPr>
      <w:r>
        <w:rPr>
          <w:rFonts w:hint="eastAsia" w:eastAsia="黑体"/>
          <w:sz w:val="32"/>
          <w:shd w:val="clear" w:color="auto" w:fill="FFFFFF"/>
        </w:rPr>
        <w:t>四、资格复审</w:t>
      </w:r>
    </w:p>
    <w:p>
      <w:pPr>
        <w:spacing w:line="540" w:lineRule="exact"/>
        <w:ind w:firstLine="640" w:firstLineChars="200"/>
        <w:rPr>
          <w:rFonts w:ascii="仿宋_GB2312" w:eastAsia="仿宋_GB2312"/>
          <w:b/>
          <w:bCs/>
          <w:sz w:val="32"/>
          <w:szCs w:val="32"/>
        </w:rPr>
      </w:pPr>
      <w:r>
        <w:rPr>
          <w:rFonts w:eastAsia="仿宋_GB2312"/>
          <w:sz w:val="32"/>
          <w:szCs w:val="32"/>
        </w:rPr>
        <w:t>请考生于</w:t>
      </w:r>
      <w:r>
        <w:rPr>
          <w:rFonts w:eastAsia="仿宋_GB2312"/>
          <w:b/>
          <w:bCs/>
          <w:sz w:val="32"/>
          <w:szCs w:val="32"/>
        </w:rPr>
        <w:t>2022年3月21日</w:t>
      </w:r>
      <w:r>
        <w:rPr>
          <w:rFonts w:hint="eastAsia" w:eastAsia="仿宋_GB2312"/>
          <w:b/>
          <w:bCs/>
          <w:sz w:val="32"/>
          <w:szCs w:val="32"/>
        </w:rPr>
        <w:t>（周一）</w:t>
      </w:r>
      <w:r>
        <w:rPr>
          <w:rFonts w:hint="eastAsia" w:ascii="仿宋_GB2312" w:eastAsia="仿宋_GB2312"/>
          <w:b/>
          <w:bCs/>
          <w:sz w:val="32"/>
          <w:szCs w:val="32"/>
        </w:rPr>
        <w:t>下午15：00</w:t>
      </w:r>
      <w:r>
        <w:rPr>
          <w:rFonts w:hint="eastAsia" w:ascii="仿宋_GB2312" w:eastAsia="仿宋_GB2312"/>
          <w:sz w:val="32"/>
          <w:szCs w:val="32"/>
        </w:rPr>
        <w:t>，携带以下材料到湖北省地震监测中心大楼</w:t>
      </w:r>
      <w:r>
        <w:rPr>
          <w:rFonts w:ascii="仿宋_GB2312" w:eastAsia="仿宋_GB2312"/>
          <w:sz w:val="32"/>
          <w:szCs w:val="32"/>
        </w:rPr>
        <w:t>21</w:t>
      </w:r>
      <w:r>
        <w:rPr>
          <w:rFonts w:hint="eastAsia" w:ascii="仿宋_GB2312" w:eastAsia="仿宋_GB2312"/>
          <w:sz w:val="32"/>
          <w:szCs w:val="32"/>
        </w:rPr>
        <w:t>楼会议室进行考生资格复审</w:t>
      </w:r>
      <w:r>
        <w:rPr>
          <w:rFonts w:eastAsia="仿宋_GB2312"/>
          <w:sz w:val="32"/>
          <w:szCs w:val="32"/>
        </w:rPr>
        <w:t xml:space="preserve">： </w:t>
      </w:r>
    </w:p>
    <w:p>
      <w:pPr>
        <w:spacing w:line="540" w:lineRule="exact"/>
        <w:ind w:firstLine="640" w:firstLineChars="200"/>
        <w:rPr>
          <w:rFonts w:eastAsia="仿宋_GB2312"/>
          <w:sz w:val="32"/>
          <w:szCs w:val="32"/>
        </w:rPr>
      </w:pPr>
      <w:r>
        <w:rPr>
          <w:rFonts w:hint="eastAsia" w:eastAsia="仿宋_GB2312"/>
          <w:sz w:val="32"/>
          <w:szCs w:val="32"/>
        </w:rPr>
        <w:t>（一）</w:t>
      </w:r>
      <w:r>
        <w:rPr>
          <w:rFonts w:eastAsia="仿宋_GB2312"/>
          <w:sz w:val="32"/>
          <w:szCs w:val="32"/>
        </w:rPr>
        <w:t>本人身份证、学生证或工作证</w:t>
      </w:r>
      <w:r>
        <w:rPr>
          <w:rFonts w:hint="eastAsia" w:eastAsia="仿宋_GB2312"/>
          <w:sz w:val="32"/>
          <w:szCs w:val="32"/>
        </w:rPr>
        <w:t>原件及复印件。</w:t>
      </w:r>
    </w:p>
    <w:p>
      <w:pPr>
        <w:spacing w:line="540" w:lineRule="exact"/>
        <w:ind w:firstLine="640" w:firstLineChars="200"/>
        <w:rPr>
          <w:rFonts w:eastAsia="仿宋_GB2312"/>
          <w:sz w:val="32"/>
          <w:szCs w:val="32"/>
        </w:rPr>
      </w:pPr>
      <w:r>
        <w:rPr>
          <w:rFonts w:hint="eastAsia" w:eastAsia="仿宋_GB2312"/>
          <w:sz w:val="32"/>
          <w:szCs w:val="32"/>
        </w:rPr>
        <w:t>（二）</w:t>
      </w:r>
      <w:r>
        <w:rPr>
          <w:rFonts w:eastAsia="仿宋_GB2312"/>
          <w:sz w:val="32"/>
          <w:szCs w:val="32"/>
        </w:rPr>
        <w:t>公共科目笔试准考证</w:t>
      </w:r>
      <w:r>
        <w:rPr>
          <w:rFonts w:hint="eastAsia" w:eastAsia="仿宋_GB2312"/>
          <w:sz w:val="32"/>
          <w:szCs w:val="32"/>
        </w:rPr>
        <w:t>原件及复印件。</w:t>
      </w:r>
    </w:p>
    <w:p>
      <w:pPr>
        <w:spacing w:line="540" w:lineRule="exact"/>
        <w:ind w:firstLine="640" w:firstLineChars="200"/>
        <w:rPr>
          <w:rFonts w:eastAsia="仿宋_GB2312"/>
          <w:sz w:val="32"/>
          <w:szCs w:val="32"/>
        </w:rPr>
      </w:pPr>
      <w:r>
        <w:rPr>
          <w:rFonts w:hint="eastAsia" w:eastAsia="仿宋_GB2312"/>
          <w:sz w:val="32"/>
          <w:szCs w:val="32"/>
        </w:rPr>
        <w:t>（三）</w:t>
      </w:r>
      <w:r>
        <w:rPr>
          <w:rFonts w:eastAsia="仿宋_GB2312"/>
          <w:sz w:val="32"/>
          <w:szCs w:val="32"/>
        </w:rPr>
        <w:t>考试报名登记表</w:t>
      </w:r>
      <w:r>
        <w:rPr>
          <w:rFonts w:hint="eastAsia" w:eastAsia="仿宋_GB2312"/>
          <w:sz w:val="32"/>
          <w:szCs w:val="32"/>
        </w:rPr>
        <w:t>原件</w:t>
      </w:r>
      <w:r>
        <w:rPr>
          <w:rFonts w:eastAsia="仿宋_GB2312"/>
          <w:sz w:val="32"/>
          <w:szCs w:val="32"/>
        </w:rPr>
        <w:t>（贴好照片，如实、详细填写个人学习、工作经历，时间必须连续，并注明各学习阶段是否在职学习，取得何种学历和学位）</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（四）</w:t>
      </w:r>
      <w:r>
        <w:rPr>
          <w:rFonts w:eastAsia="仿宋_GB2312"/>
          <w:sz w:val="32"/>
          <w:szCs w:val="32"/>
        </w:rPr>
        <w:t>本（专）科、研究生各阶段学历、学位证书</w:t>
      </w:r>
      <w:r>
        <w:rPr>
          <w:rFonts w:hint="eastAsia" w:eastAsia="仿宋_GB2312"/>
          <w:sz w:val="32"/>
          <w:szCs w:val="32"/>
        </w:rPr>
        <w:t>原件及</w:t>
      </w:r>
      <w:r>
        <w:rPr>
          <w:rFonts w:eastAsia="仿宋_GB2312"/>
          <w:sz w:val="32"/>
          <w:szCs w:val="32"/>
        </w:rPr>
        <w:t>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、职业资格证书原件及</w:t>
      </w:r>
      <w:r>
        <w:rPr>
          <w:rFonts w:eastAsia="仿宋_GB2312"/>
          <w:sz w:val="32"/>
          <w:szCs w:val="32"/>
        </w:rPr>
        <w:t>复印件</w:t>
      </w:r>
      <w:r>
        <w:rPr>
          <w:rFonts w:hint="eastAsia" w:eastAsia="仿宋_GB2312"/>
          <w:sz w:val="32"/>
          <w:szCs w:val="32"/>
        </w:rPr>
        <w:t>等材料。</w:t>
      </w:r>
    </w:p>
    <w:p>
      <w:pPr>
        <w:spacing w:line="560" w:lineRule="exact"/>
        <w:ind w:firstLine="640" w:firstLineChars="200"/>
        <w:rPr>
          <w:rFonts w:eastAsia="仿宋_GB2312"/>
          <w:sz w:val="32"/>
          <w:szCs w:val="32"/>
        </w:rPr>
      </w:pPr>
      <w:r>
        <w:rPr>
          <w:rFonts w:hint="eastAsia" w:eastAsia="仿宋_GB2312"/>
          <w:sz w:val="32"/>
          <w:szCs w:val="32"/>
        </w:rPr>
        <w:t>（五）报考职位所要求的基层工作经历有关材料。在党政机关、事业单位、国有企业工作过的考生，需提供单位人事部门出具的基层工作经历材料原件及复印件，并注明起止时间和工作地点；在其他经济组织、社会组织等单位工作过的考生，需提供相应劳动合同或缴纳社保材料的原件及复印件。</w:t>
      </w:r>
    </w:p>
    <w:p>
      <w:pPr>
        <w:spacing w:line="540" w:lineRule="exact"/>
        <w:ind w:firstLine="640" w:firstLineChars="200"/>
        <w:rPr>
          <w:rFonts w:eastAsia="仿宋_GB2312"/>
          <w:sz w:val="32"/>
          <w:szCs w:val="32"/>
        </w:rPr>
      </w:pPr>
      <w:r>
        <w:rPr>
          <w:rFonts w:hint="eastAsia" w:eastAsia="仿宋_GB2312"/>
          <w:sz w:val="32"/>
          <w:szCs w:val="32"/>
        </w:rPr>
        <w:t>（六）</w:t>
      </w:r>
      <w:r>
        <w:rPr>
          <w:rFonts w:eastAsia="仿宋_GB2312"/>
          <w:sz w:val="32"/>
          <w:szCs w:val="32"/>
        </w:rPr>
        <w:t>除上述材料外，考生需按照身份类别，提供以下材料：</w:t>
      </w:r>
    </w:p>
    <w:p>
      <w:pPr>
        <w:spacing w:line="540" w:lineRule="exact"/>
        <w:ind w:firstLine="643" w:firstLineChars="200"/>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hint="eastAsia" w:eastAsia="仿宋_GB2312"/>
          <w:sz w:val="32"/>
          <w:szCs w:val="32"/>
        </w:rPr>
        <w:t>（须注明培养方式）原件</w:t>
      </w:r>
      <w:r>
        <w:rPr>
          <w:rFonts w:eastAsia="仿宋_GB2312"/>
          <w:sz w:val="32"/>
          <w:szCs w:val="32"/>
        </w:rPr>
        <w:t>。</w:t>
      </w:r>
    </w:p>
    <w:p>
      <w:pPr>
        <w:keepNext w:val="0"/>
        <w:keepLines w:val="0"/>
        <w:pageBreakBefore w:val="0"/>
        <w:kinsoku/>
        <w:wordWrap/>
        <w:topLinePunct w:val="0"/>
        <w:autoSpaceDE/>
        <w:bidi w:val="0"/>
        <w:spacing w:line="570" w:lineRule="exact"/>
        <w:ind w:firstLine="643" w:firstLineChars="200"/>
        <w:textAlignment w:val="auto"/>
        <w:rPr>
          <w:rFonts w:eastAsia="仿宋_GB2312"/>
          <w:sz w:val="32"/>
          <w:szCs w:val="32"/>
        </w:rPr>
      </w:pPr>
      <w:r>
        <w:rPr>
          <w:rFonts w:eastAsia="仿宋_GB2312"/>
          <w:b/>
          <w:bCs/>
          <w:sz w:val="32"/>
          <w:szCs w:val="32"/>
        </w:rPr>
        <w:t>社会在职人员</w:t>
      </w:r>
      <w:r>
        <w:rPr>
          <w:rFonts w:eastAsia="仿宋_GB2312"/>
          <w:sz w:val="32"/>
          <w:szCs w:val="32"/>
        </w:rPr>
        <w:t>提供所在单位人事部门出具的</w:t>
      </w:r>
      <w:r>
        <w:rPr>
          <w:rFonts w:hint="eastAsia" w:eastAsia="仿宋_GB2312"/>
          <w:sz w:val="32"/>
          <w:szCs w:val="32"/>
        </w:rPr>
        <w:t>报名推荐表原件</w:t>
      </w:r>
      <w:r>
        <w:rPr>
          <w:rFonts w:ascii="仿宋_GB2312" w:hAnsi="仿宋_GB2312" w:eastAsia="仿宋_GB2312"/>
          <w:sz w:val="32"/>
          <w:shd w:val="clear" w:color="auto" w:fill="FFFFFF"/>
        </w:rPr>
        <w:t>（</w:t>
      </w:r>
      <w:r>
        <w:rPr>
          <w:rFonts w:hint="eastAsia" w:ascii="仿宋_GB2312" w:hAnsi="仿宋_GB2312" w:eastAsia="仿宋_GB2312"/>
          <w:sz w:val="32"/>
          <w:shd w:val="clear" w:color="auto" w:fill="FFFFFF"/>
        </w:rPr>
        <w:t>详</w:t>
      </w:r>
      <w:r>
        <w:rPr>
          <w:rFonts w:ascii="仿宋_GB2312" w:hAnsi="仿宋_GB2312" w:eastAsia="仿宋_GB2312"/>
          <w:sz w:val="32"/>
          <w:shd w:val="clear" w:color="auto" w:fill="FFFFFF"/>
        </w:rPr>
        <w:t>见附件</w:t>
      </w:r>
      <w:r>
        <w:rPr>
          <w:rFonts w:hint="eastAsia" w:ascii="仿宋_GB2312" w:hAnsi="仿宋_GB2312" w:eastAsia="仿宋_GB2312"/>
          <w:sz w:val="32"/>
          <w:shd w:val="clear" w:color="auto" w:fill="FFFFFF"/>
        </w:rPr>
        <w:t>3</w:t>
      </w:r>
      <w:r>
        <w:rPr>
          <w:rFonts w:ascii="仿宋_GB2312" w:hAnsi="仿宋_GB2312" w:eastAsia="仿宋_GB2312"/>
          <w:sz w:val="32"/>
          <w:shd w:val="clear" w:color="auto" w:fill="FFFFFF"/>
        </w:rPr>
        <w:t>）</w:t>
      </w:r>
      <w:r>
        <w:rPr>
          <w:rFonts w:eastAsia="仿宋_GB2312"/>
          <w:sz w:val="32"/>
          <w:szCs w:val="32"/>
        </w:rPr>
        <w:t>，需注明考生政治面貌，工作单位详细名称、地址，单位人事部门联系人和办公电话</w:t>
      </w:r>
      <w:r>
        <w:rPr>
          <w:rFonts w:hint="eastAsia" w:eastAsia="仿宋_GB2312"/>
          <w:sz w:val="32"/>
          <w:szCs w:val="32"/>
          <w:lang w:eastAsia="zh-CN"/>
        </w:rPr>
        <w:t>。</w:t>
      </w:r>
      <w:r>
        <w:rPr>
          <w:rFonts w:hint="eastAsia" w:ascii="仿宋_GB2312" w:hAnsi="仿宋_GB2312" w:eastAsia="仿宋_GB2312" w:cs="仿宋_GB2312"/>
          <w:sz w:val="32"/>
          <w:szCs w:val="32"/>
          <w:lang w:val="en-US" w:eastAsia="zh-CN"/>
        </w:rPr>
        <w:t>报名推荐表提供确有困难的，可推迟至考察前提供。</w:t>
      </w:r>
      <w:r>
        <w:rPr>
          <w:rFonts w:eastAsia="仿宋_GB2312"/>
          <w:sz w:val="32"/>
          <w:szCs w:val="32"/>
        </w:rPr>
        <w:t>现工作单位与报名时填写单位不一致的，还需提供离职</w:t>
      </w:r>
      <w:r>
        <w:rPr>
          <w:rFonts w:hint="eastAsia" w:eastAsia="仿宋_GB2312"/>
          <w:sz w:val="32"/>
          <w:szCs w:val="32"/>
        </w:rPr>
        <w:t>有关材料原件及</w:t>
      </w:r>
      <w:r>
        <w:rPr>
          <w:rFonts w:eastAsia="仿宋_GB2312"/>
          <w:sz w:val="32"/>
          <w:szCs w:val="32"/>
        </w:rPr>
        <w:t>复印件。</w:t>
      </w:r>
    </w:p>
    <w:p>
      <w:pPr>
        <w:spacing w:line="540" w:lineRule="exact"/>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提供</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w:t>
      </w:r>
      <w:r>
        <w:rPr>
          <w:rFonts w:hint="eastAsia" w:eastAsia="仿宋_GB2312"/>
          <w:sz w:val="32"/>
          <w:szCs w:val="32"/>
        </w:rPr>
        <w:t>原件及</w:t>
      </w:r>
      <w:r>
        <w:rPr>
          <w:rFonts w:eastAsia="仿宋_GB2312"/>
          <w:sz w:val="32"/>
          <w:szCs w:val="32"/>
        </w:rPr>
        <w:t>复印件。</w:t>
      </w:r>
    </w:p>
    <w:p>
      <w:pPr>
        <w:spacing w:line="560" w:lineRule="exact"/>
        <w:ind w:firstLine="643" w:firstLineChars="200"/>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由县级及以上组织人事部门出具的服务期满、考核合格的材料原件及复印件；</w:t>
      </w:r>
      <w:r>
        <w:rPr>
          <w:rFonts w:eastAsia="仿宋_GB2312"/>
          <w:b/>
          <w:bCs/>
          <w:sz w:val="32"/>
          <w:szCs w:val="32"/>
        </w:rPr>
        <w:t>“农村义务教育阶段学校教师特设岗位计划”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省级教育部门统一制作，教育部监制的“特岗教师”证书和服务“农村义务教育阶段学校教师特设岗位计划”鉴定表原件及复印件；</w:t>
      </w:r>
      <w:r>
        <w:rPr>
          <w:rFonts w:eastAsia="仿宋_GB2312"/>
          <w:b/>
          <w:bCs/>
          <w:sz w:val="32"/>
          <w:szCs w:val="32"/>
        </w:rPr>
        <w:t>“三支一扶”计划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各省“三支一扶”工作协调管理办公室出具的高校毕业生“三支一扶”服务证书原件及复印件；</w:t>
      </w:r>
      <w:r>
        <w:rPr>
          <w:rFonts w:eastAsia="仿宋_GB2312"/>
          <w:b/>
          <w:bCs/>
          <w:sz w:val="32"/>
          <w:szCs w:val="32"/>
        </w:rPr>
        <w:t>“大学生志愿服务西部计划”项目</w:t>
      </w:r>
      <w:r>
        <w:rPr>
          <w:rFonts w:hint="eastAsia" w:eastAsia="仿宋_GB2312"/>
          <w:b/>
          <w:bCs/>
          <w:sz w:val="32"/>
          <w:szCs w:val="32"/>
        </w:rPr>
        <w:t>人员</w:t>
      </w:r>
      <w:r>
        <w:rPr>
          <w:rFonts w:eastAsia="仿宋_GB2312"/>
          <w:sz w:val="32"/>
          <w:szCs w:val="32"/>
        </w:rPr>
        <w:t>提供</w:t>
      </w:r>
      <w:r>
        <w:rPr>
          <w:rFonts w:hint="eastAsia" w:eastAsia="仿宋_GB2312"/>
          <w:sz w:val="32"/>
          <w:szCs w:val="32"/>
        </w:rPr>
        <w:t>由共青团中央统一制作的服务证和大学生志愿服务西部计划鉴定表原件及复印件；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hint="eastAsia" w:eastAsia="仿宋_GB2312"/>
          <w:sz w:val="32"/>
          <w:szCs w:val="32"/>
        </w:rPr>
        <w:t>原件及复印件。</w:t>
      </w:r>
    </w:p>
    <w:p>
      <w:pPr>
        <w:spacing w:line="540" w:lineRule="exact"/>
        <w:ind w:firstLine="640" w:firstLineChars="200"/>
        <w:rPr>
          <w:rFonts w:eastAsia="仿宋_GB2312"/>
          <w:sz w:val="32"/>
          <w:szCs w:val="32"/>
        </w:rPr>
      </w:pPr>
      <w:r>
        <w:rPr>
          <w:rFonts w:hint="eastAsia" w:eastAsia="仿宋_GB2312"/>
          <w:sz w:val="32"/>
          <w:szCs w:val="32"/>
        </w:rPr>
        <w:t>（七）其他</w:t>
      </w:r>
      <w:r>
        <w:rPr>
          <w:rFonts w:eastAsia="仿宋_GB2312"/>
          <w:sz w:val="32"/>
          <w:szCs w:val="32"/>
        </w:rPr>
        <w:t>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与公务员报名同底版免冠彩色一寸照片2张（用于体检和报备案，照片背面写上名字）。</w:t>
      </w:r>
    </w:p>
    <w:p>
      <w:pPr>
        <w:spacing w:line="540" w:lineRule="exact"/>
        <w:ind w:firstLine="640" w:firstLineChars="200"/>
        <w:rPr>
          <w:rFonts w:eastAsia="仿宋_GB2312"/>
          <w:sz w:val="32"/>
          <w:szCs w:val="32"/>
        </w:rPr>
      </w:pPr>
      <w:r>
        <w:rPr>
          <w:rFonts w:hint="eastAsia" w:ascii="仿宋_GB2312" w:eastAsia="仿宋_GB2312"/>
          <w:sz w:val="32"/>
          <w:szCs w:val="32"/>
        </w:rPr>
        <w:t>面试考生所提供的上述证件、资料，注明“原件”的，表示需提供原件留存；注明提供“原件及复印件”的，表示原件审核后归还本人，复印件留存。</w:t>
      </w:r>
    </w:p>
    <w:p>
      <w:pPr>
        <w:spacing w:line="540" w:lineRule="exact"/>
        <w:ind w:firstLine="640" w:firstLineChars="200"/>
        <w:rPr>
          <w:rFonts w:eastAsia="仿宋_GB2312"/>
          <w:sz w:val="32"/>
          <w:szCs w:val="32"/>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w:t>
      </w:r>
    </w:p>
    <w:p>
      <w:pPr>
        <w:shd w:val="solid" w:color="FFFFFF" w:fill="auto"/>
        <w:autoSpaceDN w:val="0"/>
        <w:spacing w:line="540" w:lineRule="exact"/>
        <w:ind w:firstLine="643"/>
        <w:rPr>
          <w:rFonts w:eastAsia="黑体"/>
          <w:sz w:val="32"/>
          <w:szCs w:val="32"/>
          <w:shd w:val="clear" w:color="auto" w:fill="FFFFFF"/>
        </w:rPr>
      </w:pPr>
      <w:r>
        <w:rPr>
          <w:rFonts w:hint="eastAsia" w:eastAsia="黑体"/>
          <w:sz w:val="32"/>
          <w:szCs w:val="32"/>
          <w:shd w:val="clear" w:color="auto" w:fill="FFFFFF"/>
        </w:rPr>
        <w:t>五</w:t>
      </w:r>
      <w:r>
        <w:rPr>
          <w:rFonts w:eastAsia="黑体"/>
          <w:sz w:val="32"/>
          <w:szCs w:val="32"/>
          <w:shd w:val="clear" w:color="auto" w:fill="FFFFFF"/>
        </w:rPr>
        <w:t>、面试安排</w:t>
      </w:r>
    </w:p>
    <w:p>
      <w:pPr>
        <w:shd w:val="solid" w:color="FFFFFF" w:fill="auto"/>
        <w:autoSpaceDN w:val="0"/>
        <w:spacing w:line="540" w:lineRule="exact"/>
        <w:ind w:firstLine="640"/>
        <w:rPr>
          <w:rFonts w:ascii="楷体" w:hAnsi="楷体" w:eastAsia="楷体"/>
          <w:sz w:val="32"/>
          <w:szCs w:val="32"/>
          <w:shd w:val="clear" w:color="auto" w:fill="FFFFFF"/>
        </w:rPr>
      </w:pPr>
      <w:r>
        <w:rPr>
          <w:rFonts w:ascii="楷体" w:hAnsi="楷体" w:eastAsia="楷体"/>
          <w:sz w:val="32"/>
          <w:szCs w:val="32"/>
          <w:shd w:val="clear" w:color="auto" w:fill="FFFFFF"/>
        </w:rPr>
        <w:t>（一）面试时间</w:t>
      </w:r>
    </w:p>
    <w:p>
      <w:pPr>
        <w:shd w:val="solid" w:color="FFFFFF" w:fill="auto"/>
        <w:autoSpaceDN w:val="0"/>
        <w:spacing w:line="540" w:lineRule="exact"/>
        <w:ind w:firstLine="640"/>
        <w:rPr>
          <w:rFonts w:ascii="仿宋_GB2312" w:eastAsia="仿宋_GB2312"/>
          <w:sz w:val="32"/>
          <w:szCs w:val="32"/>
          <w:shd w:val="clear" w:color="auto" w:fill="FFFFFF"/>
        </w:rPr>
      </w:pPr>
      <w:r>
        <w:rPr>
          <w:rFonts w:hint="eastAsia" w:ascii="仿宋_GB2312" w:hAnsi="仿宋_GB2312" w:eastAsia="仿宋_GB2312" w:cs="仿宋_GB2312"/>
          <w:kern w:val="2"/>
          <w:sz w:val="32"/>
          <w:szCs w:val="32"/>
          <w:shd w:val="clear" w:color="auto" w:fill="FFFFFF"/>
          <w:lang w:val="en-US" w:eastAsia="zh-CN" w:bidi="ar-SA"/>
        </w:rPr>
        <w:t>采用“结构化”面试方式进行。</w:t>
      </w:r>
      <w:r>
        <w:rPr>
          <w:rFonts w:hint="eastAsia" w:ascii="仿宋_GB2312" w:eastAsia="仿宋_GB2312"/>
          <w:sz w:val="32"/>
          <w:szCs w:val="32"/>
          <w:shd w:val="clear" w:color="auto" w:fill="FFFFFF"/>
        </w:rPr>
        <w:t>面试于</w:t>
      </w:r>
      <w:r>
        <w:rPr>
          <w:rFonts w:hint="eastAsia" w:ascii="仿宋_GB2312" w:eastAsia="仿宋_GB2312"/>
          <w:b/>
          <w:sz w:val="32"/>
          <w:szCs w:val="32"/>
          <w:shd w:val="clear" w:color="auto" w:fill="FFFFFF"/>
        </w:rPr>
        <w:t>2022年</w:t>
      </w:r>
      <w:r>
        <w:rPr>
          <w:rFonts w:ascii="仿宋_GB2312" w:eastAsia="仿宋_GB2312"/>
          <w:b/>
          <w:sz w:val="32"/>
          <w:szCs w:val="32"/>
          <w:shd w:val="clear" w:color="auto" w:fill="FFFFFF"/>
        </w:rPr>
        <w:t>3</w:t>
      </w:r>
      <w:r>
        <w:rPr>
          <w:rFonts w:hint="eastAsia" w:ascii="仿宋_GB2312" w:eastAsia="仿宋_GB2312"/>
          <w:b/>
          <w:sz w:val="32"/>
          <w:szCs w:val="32"/>
          <w:shd w:val="clear" w:color="auto" w:fill="FFFFFF"/>
        </w:rPr>
        <w:t>月</w:t>
      </w:r>
      <w:r>
        <w:rPr>
          <w:rFonts w:ascii="仿宋_GB2312" w:eastAsia="仿宋_GB2312"/>
          <w:b/>
          <w:sz w:val="32"/>
          <w:szCs w:val="32"/>
          <w:shd w:val="clear" w:color="auto" w:fill="FFFFFF"/>
        </w:rPr>
        <w:t>22</w:t>
      </w:r>
      <w:r>
        <w:rPr>
          <w:rFonts w:hint="eastAsia" w:ascii="仿宋_GB2312" w:eastAsia="仿宋_GB2312"/>
          <w:b/>
          <w:sz w:val="32"/>
          <w:szCs w:val="32"/>
          <w:shd w:val="clear" w:color="auto" w:fill="FFFFFF"/>
        </w:rPr>
        <w:t>日（周二）上午和下午</w:t>
      </w:r>
      <w:r>
        <w:rPr>
          <w:rFonts w:hint="eastAsia" w:ascii="仿宋_GB2312" w:eastAsia="仿宋_GB2312"/>
          <w:sz w:val="32"/>
          <w:szCs w:val="32"/>
          <w:shd w:val="clear" w:color="auto" w:fill="FFFFFF"/>
        </w:rPr>
        <w:t>分别进行。</w:t>
      </w:r>
    </w:p>
    <w:p>
      <w:pPr>
        <w:shd w:val="solid" w:color="FFFFFF" w:fill="auto"/>
        <w:autoSpaceDN w:val="0"/>
        <w:spacing w:line="540" w:lineRule="exact"/>
        <w:ind w:firstLine="640"/>
        <w:rPr>
          <w:rFonts w:ascii="仿宋_GB2312" w:eastAsia="仿宋_GB2312"/>
          <w:sz w:val="32"/>
          <w:szCs w:val="32"/>
          <w:shd w:val="clear" w:color="auto" w:fill="FFFFFF"/>
        </w:rPr>
      </w:pPr>
      <w:r>
        <w:rPr>
          <w:rFonts w:hint="eastAsia" w:ascii="仿宋_GB2312" w:eastAsia="仿宋_GB2312"/>
          <w:b/>
          <w:sz w:val="32"/>
          <w:szCs w:val="32"/>
          <w:shd w:val="clear" w:color="auto" w:fill="FFFFFF"/>
        </w:rPr>
        <w:t>上午</w:t>
      </w:r>
      <w:r>
        <w:rPr>
          <w:rFonts w:hint="eastAsia" w:ascii="仿宋_GB2312" w:eastAsia="仿宋_GB2312"/>
          <w:sz w:val="32"/>
          <w:szCs w:val="32"/>
          <w:shd w:val="clear" w:color="auto" w:fill="FFFFFF"/>
        </w:rPr>
        <w:t>：报考规划财务处一级主任科员及以下职位(</w:t>
      </w:r>
      <w:r>
        <w:rPr>
          <w:rFonts w:ascii="仿宋_GB2312" w:eastAsia="仿宋_GB2312"/>
          <w:sz w:val="32"/>
          <w:szCs w:val="32"/>
          <w:shd w:val="clear" w:color="auto" w:fill="FFFFFF"/>
        </w:rPr>
        <w:t>400110117001</w:t>
      </w:r>
      <w:r>
        <w:rPr>
          <w:rFonts w:hint="eastAsia" w:ascii="仿宋_GB2312" w:eastAsia="仿宋_GB2312"/>
          <w:sz w:val="32"/>
          <w:szCs w:val="32"/>
          <w:shd w:val="clear" w:color="auto" w:fill="FFFFFF"/>
        </w:rPr>
        <w:t>)的考生进行面试。</w:t>
      </w:r>
    </w:p>
    <w:p>
      <w:pPr>
        <w:shd w:val="solid" w:color="FFFFFF" w:fill="auto"/>
        <w:autoSpaceDN w:val="0"/>
        <w:spacing w:line="540" w:lineRule="exact"/>
        <w:ind w:firstLine="640"/>
        <w:rPr>
          <w:rFonts w:ascii="仿宋_GB2312" w:eastAsia="仿宋_GB2312"/>
          <w:sz w:val="32"/>
          <w:szCs w:val="32"/>
          <w:shd w:val="clear" w:color="auto" w:fill="FFFFFF"/>
        </w:rPr>
      </w:pPr>
      <w:r>
        <w:rPr>
          <w:rFonts w:hint="eastAsia" w:ascii="仿宋_GB2312" w:eastAsia="仿宋_GB2312"/>
          <w:b/>
          <w:sz w:val="32"/>
          <w:szCs w:val="32"/>
          <w:shd w:val="clear" w:color="auto" w:fill="FFFFFF"/>
        </w:rPr>
        <w:t>下午</w:t>
      </w:r>
      <w:r>
        <w:rPr>
          <w:rFonts w:hint="eastAsia" w:ascii="仿宋_GB2312" w:eastAsia="仿宋_GB2312"/>
          <w:sz w:val="32"/>
          <w:szCs w:val="32"/>
          <w:shd w:val="clear" w:color="auto" w:fill="FFFFFF"/>
        </w:rPr>
        <w:t>：报考震害防御处一级主任科员及以下职位(400110117002)的考生进行面试。</w:t>
      </w:r>
    </w:p>
    <w:p>
      <w:pPr>
        <w:shd w:val="solid" w:color="FFFFFF" w:fill="auto"/>
        <w:autoSpaceDN w:val="0"/>
        <w:spacing w:line="54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面试于</w:t>
      </w:r>
      <w:r>
        <w:rPr>
          <w:rFonts w:hint="eastAsia" w:ascii="仿宋_GB2312" w:eastAsia="仿宋_GB2312"/>
          <w:b/>
          <w:sz w:val="32"/>
          <w:szCs w:val="32"/>
          <w:shd w:val="clear" w:color="auto" w:fill="FFFFFF"/>
        </w:rPr>
        <w:t>当日上午</w:t>
      </w:r>
      <w:r>
        <w:rPr>
          <w:rFonts w:ascii="仿宋_GB2312" w:eastAsia="仿宋_GB2312"/>
          <w:b/>
          <w:sz w:val="32"/>
          <w:szCs w:val="32"/>
          <w:shd w:val="clear" w:color="auto" w:fill="FFFFFF"/>
        </w:rPr>
        <w:t>8</w:t>
      </w:r>
      <w:r>
        <w:rPr>
          <w:rFonts w:hint="eastAsia" w:ascii="仿宋_GB2312" w:eastAsia="仿宋_GB2312"/>
          <w:b/>
          <w:sz w:val="32"/>
          <w:szCs w:val="32"/>
          <w:shd w:val="clear" w:color="auto" w:fill="FFFFFF"/>
        </w:rPr>
        <w:t>:</w:t>
      </w:r>
      <w:r>
        <w:rPr>
          <w:rFonts w:ascii="仿宋_GB2312" w:eastAsia="仿宋_GB2312"/>
          <w:b/>
          <w:sz w:val="32"/>
          <w:szCs w:val="32"/>
          <w:shd w:val="clear" w:color="auto" w:fill="FFFFFF"/>
        </w:rPr>
        <w:t>3</w:t>
      </w:r>
      <w:r>
        <w:rPr>
          <w:rFonts w:hint="eastAsia" w:ascii="仿宋_GB2312" w:eastAsia="仿宋_GB2312"/>
          <w:b/>
          <w:sz w:val="32"/>
          <w:szCs w:val="32"/>
          <w:shd w:val="clear" w:color="auto" w:fill="FFFFFF"/>
        </w:rPr>
        <w:t>0</w:t>
      </w:r>
      <w:r>
        <w:rPr>
          <w:rFonts w:hint="eastAsia" w:ascii="仿宋_GB2312" w:eastAsia="仿宋_GB2312"/>
          <w:sz w:val="32"/>
          <w:szCs w:val="32"/>
          <w:shd w:val="clear" w:color="auto" w:fill="FFFFFF"/>
        </w:rPr>
        <w:t>、</w:t>
      </w:r>
      <w:r>
        <w:rPr>
          <w:rFonts w:hint="eastAsia" w:ascii="仿宋_GB2312" w:eastAsia="仿宋_GB2312"/>
          <w:b/>
          <w:sz w:val="32"/>
          <w:szCs w:val="32"/>
          <w:shd w:val="clear" w:color="auto" w:fill="FFFFFF"/>
        </w:rPr>
        <w:t>下午</w:t>
      </w:r>
      <w:r>
        <w:rPr>
          <w:rFonts w:ascii="仿宋_GB2312" w:eastAsia="仿宋_GB2312"/>
          <w:b/>
          <w:sz w:val="32"/>
          <w:szCs w:val="32"/>
          <w:shd w:val="clear" w:color="auto" w:fill="FFFFFF"/>
        </w:rPr>
        <w:t>2</w:t>
      </w:r>
      <w:r>
        <w:rPr>
          <w:rFonts w:hint="eastAsia" w:ascii="仿宋_GB2312" w:eastAsia="仿宋_GB2312"/>
          <w:b/>
          <w:sz w:val="32"/>
          <w:szCs w:val="32"/>
          <w:shd w:val="clear" w:color="auto" w:fill="FFFFFF"/>
        </w:rPr>
        <w:t>:</w:t>
      </w:r>
      <w:r>
        <w:rPr>
          <w:rFonts w:ascii="仿宋_GB2312" w:eastAsia="仿宋_GB2312"/>
          <w:b/>
          <w:sz w:val="32"/>
          <w:szCs w:val="32"/>
          <w:shd w:val="clear" w:color="auto" w:fill="FFFFFF"/>
        </w:rPr>
        <w:t>0</w:t>
      </w:r>
      <w:r>
        <w:rPr>
          <w:rFonts w:hint="eastAsia" w:ascii="仿宋_GB2312" w:eastAsia="仿宋_GB2312"/>
          <w:b/>
          <w:sz w:val="32"/>
          <w:szCs w:val="32"/>
          <w:shd w:val="clear" w:color="auto" w:fill="FFFFFF"/>
        </w:rPr>
        <w:t>0</w:t>
      </w:r>
      <w:r>
        <w:rPr>
          <w:rFonts w:hint="eastAsia" w:ascii="仿宋_GB2312" w:eastAsia="仿宋_GB2312"/>
          <w:sz w:val="32"/>
          <w:szCs w:val="32"/>
          <w:shd w:val="clear" w:color="auto" w:fill="FFFFFF"/>
        </w:rPr>
        <w:t>分别开始，请上午面试的考生于</w:t>
      </w:r>
      <w:r>
        <w:rPr>
          <w:rFonts w:hint="eastAsia" w:ascii="仿宋_GB2312" w:eastAsia="仿宋_GB2312"/>
          <w:b/>
          <w:sz w:val="32"/>
          <w:szCs w:val="32"/>
          <w:shd w:val="clear" w:color="auto" w:fill="FFFFFF"/>
        </w:rPr>
        <w:t>当日上午8:</w:t>
      </w:r>
      <w:r>
        <w:rPr>
          <w:rFonts w:ascii="仿宋_GB2312" w:eastAsia="仿宋_GB2312"/>
          <w:b/>
          <w:sz w:val="32"/>
          <w:szCs w:val="32"/>
          <w:shd w:val="clear" w:color="auto" w:fill="FFFFFF"/>
        </w:rPr>
        <w:t>0</w:t>
      </w:r>
      <w:r>
        <w:rPr>
          <w:rFonts w:hint="eastAsia" w:ascii="仿宋_GB2312" w:eastAsia="仿宋_GB2312"/>
          <w:b/>
          <w:sz w:val="32"/>
          <w:szCs w:val="32"/>
          <w:shd w:val="clear" w:color="auto" w:fill="FFFFFF"/>
        </w:rPr>
        <w:t>0</w:t>
      </w:r>
      <w:r>
        <w:rPr>
          <w:rFonts w:hint="eastAsia" w:ascii="仿宋_GB2312" w:eastAsia="仿宋_GB2312"/>
          <w:sz w:val="32"/>
          <w:szCs w:val="32"/>
          <w:shd w:val="clear" w:color="auto" w:fill="FFFFFF"/>
        </w:rPr>
        <w:t>、下午面试的考生于</w:t>
      </w:r>
      <w:r>
        <w:rPr>
          <w:rFonts w:hint="eastAsia" w:ascii="仿宋_GB2312" w:eastAsia="仿宋_GB2312"/>
          <w:b/>
          <w:sz w:val="32"/>
          <w:szCs w:val="32"/>
          <w:shd w:val="clear" w:color="auto" w:fill="FFFFFF"/>
        </w:rPr>
        <w:t>当日下午1:</w:t>
      </w:r>
      <w:r>
        <w:rPr>
          <w:rFonts w:ascii="仿宋_GB2312" w:eastAsia="仿宋_GB2312"/>
          <w:b/>
          <w:sz w:val="32"/>
          <w:szCs w:val="32"/>
          <w:shd w:val="clear" w:color="auto" w:fill="FFFFFF"/>
        </w:rPr>
        <w:t>3</w:t>
      </w:r>
      <w:r>
        <w:rPr>
          <w:rFonts w:hint="eastAsia" w:ascii="仿宋_GB2312" w:eastAsia="仿宋_GB2312"/>
          <w:b/>
          <w:sz w:val="32"/>
          <w:szCs w:val="32"/>
          <w:shd w:val="clear" w:color="auto" w:fill="FFFFFF"/>
        </w:rPr>
        <w:t>0</w:t>
      </w:r>
      <w:r>
        <w:rPr>
          <w:rFonts w:hint="eastAsia" w:ascii="仿宋_GB2312" w:eastAsia="仿宋_GB2312"/>
          <w:sz w:val="32"/>
          <w:szCs w:val="32"/>
          <w:shd w:val="clear" w:color="auto" w:fill="FFFFFF"/>
        </w:rPr>
        <w:t>前到面试地点报到。</w:t>
      </w:r>
      <w:r>
        <w:rPr>
          <w:rFonts w:hint="eastAsia" w:ascii="仿宋_GB2312" w:eastAsia="仿宋_GB2312"/>
          <w:b/>
          <w:sz w:val="32"/>
          <w:szCs w:val="32"/>
          <w:shd w:val="clear" w:color="auto" w:fill="FFFFFF"/>
        </w:rPr>
        <w:t>不按规定时间进入候考室的考生，取消考试资格</w:t>
      </w:r>
      <w:r>
        <w:rPr>
          <w:rFonts w:hint="eastAsia" w:ascii="仿宋_GB2312" w:eastAsia="仿宋_GB2312"/>
          <w:b/>
          <w:bCs/>
          <w:sz w:val="32"/>
          <w:szCs w:val="32"/>
          <w:shd w:val="clear" w:color="auto" w:fill="FFFFFF"/>
        </w:rPr>
        <w:t>。</w:t>
      </w:r>
    </w:p>
    <w:p>
      <w:pPr>
        <w:shd w:val="solid" w:color="FFFFFF" w:fill="auto"/>
        <w:autoSpaceDN w:val="0"/>
        <w:spacing w:line="540" w:lineRule="exact"/>
        <w:ind w:firstLine="640"/>
        <w:rPr>
          <w:rFonts w:ascii="楷体" w:hAnsi="楷体" w:eastAsia="楷体"/>
          <w:sz w:val="32"/>
          <w:szCs w:val="32"/>
          <w:shd w:val="clear" w:color="auto" w:fill="FFFFFF"/>
        </w:rPr>
      </w:pPr>
      <w:r>
        <w:rPr>
          <w:rFonts w:ascii="楷体" w:hAnsi="楷体" w:eastAsia="楷体"/>
          <w:sz w:val="32"/>
          <w:szCs w:val="32"/>
          <w:shd w:val="clear" w:color="auto" w:fill="FFFFFF"/>
        </w:rPr>
        <w:t>（二）面试报到地点</w:t>
      </w:r>
    </w:p>
    <w:p>
      <w:pPr>
        <w:spacing w:line="560" w:lineRule="exact"/>
        <w:ind w:firstLine="640" w:firstLineChars="200"/>
        <w:rPr>
          <w:rFonts w:ascii="仿宋_GB2312" w:hAnsi="Arial Unicode MS" w:eastAsia="仿宋_GB2312"/>
          <w:sz w:val="32"/>
          <w:szCs w:val="32"/>
        </w:rPr>
      </w:pPr>
      <w:r>
        <w:rPr>
          <w:rFonts w:hint="eastAsia" w:ascii="仿宋_GB2312" w:eastAsia="仿宋_GB2312"/>
          <w:sz w:val="32"/>
          <w:szCs w:val="32"/>
        </w:rPr>
        <w:t>报到地点初定为湖北省武汉市武昌区洪山侧路48号湖北省地震监测中心大楼</w:t>
      </w:r>
      <w:r>
        <w:rPr>
          <w:rFonts w:ascii="仿宋_GB2312" w:eastAsia="仿宋_GB2312"/>
          <w:sz w:val="32"/>
          <w:szCs w:val="32"/>
        </w:rPr>
        <w:t>20</w:t>
      </w:r>
      <w:r>
        <w:rPr>
          <w:rFonts w:hint="eastAsia" w:ascii="仿宋_GB2312" w:eastAsia="仿宋_GB2312"/>
          <w:sz w:val="32"/>
          <w:szCs w:val="32"/>
        </w:rPr>
        <w:t>楼候考室。考生可乘522路、587路、606路、817路、340路、413路公共汽车到武昌区洪山侧路茶港小区站下车。</w:t>
      </w:r>
    </w:p>
    <w:p>
      <w:pPr>
        <w:spacing w:line="540" w:lineRule="exact"/>
        <w:ind w:firstLine="640" w:firstLineChars="200"/>
        <w:rPr>
          <w:rFonts w:eastAsia="黑体"/>
          <w:sz w:val="32"/>
          <w:szCs w:val="32"/>
        </w:rPr>
      </w:pPr>
      <w:r>
        <w:rPr>
          <w:rFonts w:hint="eastAsia" w:eastAsia="黑体"/>
          <w:sz w:val="32"/>
          <w:szCs w:val="32"/>
        </w:rPr>
        <w:t>六、体检和考察</w:t>
      </w:r>
    </w:p>
    <w:p>
      <w:pPr>
        <w:shd w:val="solid" w:color="FFFFFF" w:fill="auto"/>
        <w:autoSpaceDN w:val="0"/>
        <w:spacing w:line="540" w:lineRule="exact"/>
        <w:ind w:firstLine="640"/>
        <w:rPr>
          <w:rFonts w:ascii="楷体" w:hAnsi="楷体" w:eastAsia="楷体"/>
          <w:sz w:val="32"/>
          <w:szCs w:val="32"/>
          <w:shd w:val="clear" w:color="auto" w:fill="FFFFFF"/>
        </w:rPr>
      </w:pPr>
      <w:r>
        <w:rPr>
          <w:rFonts w:hint="eastAsia" w:ascii="楷体" w:hAnsi="楷体" w:eastAsia="楷体"/>
          <w:sz w:val="32"/>
          <w:szCs w:val="32"/>
          <w:shd w:val="clear" w:color="auto" w:fill="FFFFFF"/>
        </w:rPr>
        <w:t>（一）综合成绩计算方式</w:t>
      </w:r>
    </w:p>
    <w:p>
      <w:pPr>
        <w:snapToGrid w:val="0"/>
        <w:spacing w:line="540" w:lineRule="exact"/>
        <w:ind w:firstLine="614" w:firstLineChars="192"/>
        <w:rPr>
          <w:rFonts w:eastAsia="仿宋_GB2312"/>
          <w:sz w:val="32"/>
          <w:szCs w:val="32"/>
        </w:rPr>
      </w:pPr>
      <w:r>
        <w:rPr>
          <w:rFonts w:hint="eastAsia" w:eastAsia="仿宋_GB2312"/>
          <w:sz w:val="32"/>
          <w:szCs w:val="32"/>
        </w:rPr>
        <w:t>综合成绩计算: 综合成绩=（笔试总成绩÷2）×50% + 面试成绩×50%。</w:t>
      </w:r>
    </w:p>
    <w:p>
      <w:pPr>
        <w:shd w:val="solid" w:color="FFFFFF" w:fill="auto"/>
        <w:autoSpaceDN w:val="0"/>
        <w:spacing w:line="540" w:lineRule="exact"/>
        <w:ind w:firstLine="640"/>
        <w:rPr>
          <w:rFonts w:ascii="楷体" w:hAnsi="楷体" w:eastAsia="楷体"/>
          <w:sz w:val="32"/>
          <w:szCs w:val="32"/>
          <w:shd w:val="clear" w:color="auto" w:fill="FFFFFF"/>
        </w:rPr>
      </w:pPr>
      <w:r>
        <w:rPr>
          <w:rFonts w:hint="eastAsia" w:ascii="楷体" w:hAnsi="楷体" w:eastAsia="楷体"/>
          <w:sz w:val="32"/>
          <w:szCs w:val="32"/>
          <w:shd w:val="clear" w:color="auto" w:fill="FFFFFF"/>
        </w:rPr>
        <w:t>（二）体检和考察人选的确定</w:t>
      </w:r>
    </w:p>
    <w:p>
      <w:pPr>
        <w:spacing w:line="560" w:lineRule="exact"/>
        <w:ind w:firstLine="640" w:firstLineChars="200"/>
        <w:rPr>
          <w:rFonts w:eastAsia="仿宋_GB2312"/>
          <w:sz w:val="32"/>
          <w:szCs w:val="32"/>
        </w:rPr>
      </w:pPr>
      <w:r>
        <w:rPr>
          <w:rFonts w:hint="eastAsia" w:eastAsia="仿宋_GB2312"/>
          <w:sz w:val="32"/>
          <w:szCs w:val="32"/>
        </w:rPr>
        <w:t>参加面试人数与录用计划数比例达到3:1及以上的，面试后应按综合成绩从高到低的顺序1:1确定体检和考察人选；比例低于3:1的，考生面试成绩</w:t>
      </w:r>
      <w:r>
        <w:rPr>
          <w:rFonts w:hint="eastAsia" w:eastAsia="仿宋_GB2312"/>
          <w:sz w:val="32"/>
          <w:szCs w:val="32"/>
          <w:lang w:eastAsia="zh-CN"/>
        </w:rPr>
        <w:t>不低于</w:t>
      </w:r>
      <w:r>
        <w:rPr>
          <w:rFonts w:hint="eastAsia" w:eastAsia="仿宋_GB2312"/>
          <w:sz w:val="32"/>
          <w:szCs w:val="32"/>
        </w:rPr>
        <w:t>70分，方可进入体检和考察。</w:t>
      </w:r>
    </w:p>
    <w:p>
      <w:pPr>
        <w:shd w:val="solid" w:color="FFFFFF" w:fill="auto"/>
        <w:autoSpaceDN w:val="0"/>
        <w:spacing w:line="540" w:lineRule="exact"/>
        <w:ind w:firstLine="640"/>
        <w:rPr>
          <w:rFonts w:ascii="楷体" w:hAnsi="楷体" w:eastAsia="楷体"/>
          <w:sz w:val="32"/>
          <w:szCs w:val="32"/>
          <w:shd w:val="clear" w:color="auto" w:fill="FFFFFF"/>
        </w:rPr>
      </w:pPr>
      <w:r>
        <w:rPr>
          <w:rFonts w:hint="eastAsia" w:ascii="楷体" w:hAnsi="楷体" w:eastAsia="楷体"/>
          <w:sz w:val="32"/>
          <w:szCs w:val="32"/>
          <w:shd w:val="clear" w:color="auto" w:fill="FFFFFF"/>
        </w:rPr>
        <w:t>（三）体检</w:t>
      </w:r>
    </w:p>
    <w:p>
      <w:pPr>
        <w:pStyle w:val="2"/>
        <w:spacing w:line="560" w:lineRule="exact"/>
        <w:rPr>
          <w:rFonts w:ascii="仿宋_GB2312" w:hAnsi="仿宋_GB2312" w:eastAsia="仿宋_GB2312"/>
          <w:szCs w:val="32"/>
          <w:shd w:val="clear" w:color="auto" w:fill="FFFFFF"/>
        </w:rPr>
      </w:pPr>
      <w:r>
        <w:rPr>
          <w:rFonts w:hint="eastAsia" w:ascii="仿宋_GB2312" w:eastAsia="仿宋_GB2312"/>
          <w:szCs w:val="32"/>
        </w:rPr>
        <w:t>体检时间初步定于</w:t>
      </w:r>
      <w:r>
        <w:rPr>
          <w:rFonts w:ascii="仿宋_GB2312" w:eastAsia="仿宋_GB2312"/>
          <w:b/>
          <w:bCs/>
          <w:szCs w:val="32"/>
        </w:rPr>
        <w:t>3</w:t>
      </w:r>
      <w:r>
        <w:rPr>
          <w:rFonts w:hint="eastAsia" w:ascii="仿宋_GB2312" w:eastAsia="仿宋_GB2312"/>
          <w:b/>
          <w:bCs/>
          <w:szCs w:val="32"/>
        </w:rPr>
        <w:t>月</w:t>
      </w:r>
      <w:r>
        <w:rPr>
          <w:rFonts w:ascii="仿宋_GB2312" w:eastAsia="仿宋_GB2312"/>
          <w:b/>
          <w:bCs/>
          <w:szCs w:val="32"/>
        </w:rPr>
        <w:t>23</w:t>
      </w:r>
      <w:r>
        <w:rPr>
          <w:rFonts w:hint="eastAsia" w:ascii="仿宋_GB2312" w:eastAsia="仿宋_GB2312"/>
          <w:b/>
          <w:bCs/>
          <w:szCs w:val="32"/>
        </w:rPr>
        <w:t>日（周三）</w:t>
      </w:r>
      <w:r>
        <w:rPr>
          <w:rFonts w:hint="eastAsia" w:ascii="仿宋_GB2312" w:eastAsia="仿宋_GB2312"/>
          <w:szCs w:val="32"/>
        </w:rPr>
        <w:t>上午,体检公告将于3月</w:t>
      </w:r>
      <w:r>
        <w:rPr>
          <w:rFonts w:ascii="仿宋_GB2312" w:eastAsia="仿宋_GB2312"/>
          <w:szCs w:val="32"/>
        </w:rPr>
        <w:t>22</w:t>
      </w:r>
      <w:r>
        <w:rPr>
          <w:rFonts w:hint="eastAsia" w:ascii="仿宋_GB2312" w:eastAsia="仿宋_GB2312"/>
          <w:szCs w:val="32"/>
        </w:rPr>
        <w:t>日（周二）面试工作结束后，在“湖北防震减灾信息网”的“通知公告”栏发布。</w:t>
      </w:r>
      <w:r>
        <w:rPr>
          <w:rFonts w:ascii="仿宋_GB2312" w:hAnsi="仿宋_GB2312" w:eastAsia="仿宋_GB2312"/>
          <w:szCs w:val="32"/>
          <w:shd w:val="clear" w:color="auto" w:fill="FFFFFF"/>
        </w:rPr>
        <w:t>请考生合理安排好行程，</w:t>
      </w:r>
      <w:r>
        <w:rPr>
          <w:rFonts w:hint="eastAsia" w:ascii="仿宋_GB2312" w:hAnsi="仿宋_GB2312" w:eastAsia="仿宋_GB2312"/>
          <w:szCs w:val="32"/>
          <w:shd w:val="clear" w:color="auto" w:fill="FFFFFF"/>
        </w:rPr>
        <w:t>根据</w:t>
      </w:r>
      <w:r>
        <w:rPr>
          <w:rFonts w:ascii="仿宋_GB2312" w:hAnsi="仿宋_GB2312" w:eastAsia="仿宋_GB2312"/>
          <w:szCs w:val="32"/>
          <w:shd w:val="clear" w:color="auto" w:fill="FFFFFF"/>
        </w:rPr>
        <w:t>体检公告要求做好体检准备。</w:t>
      </w:r>
    </w:p>
    <w:p>
      <w:pPr>
        <w:shd w:val="solid" w:color="FFFFFF" w:fill="auto"/>
        <w:autoSpaceDN w:val="0"/>
        <w:spacing w:line="540" w:lineRule="exact"/>
        <w:ind w:firstLine="640"/>
        <w:rPr>
          <w:rFonts w:ascii="楷体" w:hAnsi="楷体" w:eastAsia="楷体"/>
          <w:sz w:val="32"/>
          <w:szCs w:val="32"/>
          <w:shd w:val="clear" w:color="auto" w:fill="FFFFFF"/>
        </w:rPr>
      </w:pPr>
      <w:r>
        <w:rPr>
          <w:rFonts w:hint="eastAsia" w:ascii="楷体" w:hAnsi="楷体" w:eastAsia="楷体"/>
          <w:sz w:val="32"/>
          <w:szCs w:val="32"/>
          <w:shd w:val="clear" w:color="auto" w:fill="FFFFFF"/>
        </w:rPr>
        <w:t>（四）考察</w:t>
      </w:r>
    </w:p>
    <w:p>
      <w:pPr>
        <w:spacing w:line="540" w:lineRule="exact"/>
        <w:ind w:firstLine="600"/>
        <w:rPr>
          <w:rFonts w:eastAsia="仿宋_GB2312"/>
          <w:sz w:val="32"/>
          <w:szCs w:val="32"/>
        </w:rPr>
      </w:pPr>
      <w:r>
        <w:rPr>
          <w:rFonts w:eastAsia="仿宋_GB2312"/>
          <w:sz w:val="32"/>
          <w:szCs w:val="32"/>
        </w:rPr>
        <w:t>采取个别谈话、实地走访、严格审核人事档案、查询社会信用记录、同</w:t>
      </w:r>
      <w:r>
        <w:rPr>
          <w:rFonts w:hint="eastAsia" w:eastAsia="仿宋_GB2312"/>
          <w:sz w:val="32"/>
          <w:szCs w:val="32"/>
        </w:rPr>
        <w:t>本人</w:t>
      </w:r>
      <w:r>
        <w:rPr>
          <w:rFonts w:eastAsia="仿宋_GB2312"/>
          <w:sz w:val="32"/>
          <w:szCs w:val="32"/>
        </w:rPr>
        <w:t>面谈等方法</w:t>
      </w:r>
      <w:r>
        <w:rPr>
          <w:rFonts w:hint="eastAsia" w:eastAsia="仿宋_GB2312"/>
          <w:sz w:val="32"/>
          <w:szCs w:val="32"/>
        </w:rPr>
        <w:t>进行</w:t>
      </w:r>
      <w:r>
        <w:rPr>
          <w:rFonts w:eastAsia="仿宋_GB2312"/>
          <w:sz w:val="32"/>
          <w:szCs w:val="32"/>
        </w:rPr>
        <w:t>。</w:t>
      </w:r>
    </w:p>
    <w:p>
      <w:pPr>
        <w:spacing w:line="540" w:lineRule="exact"/>
        <w:ind w:firstLine="640" w:firstLineChars="200"/>
        <w:rPr>
          <w:rFonts w:eastAsia="黑体"/>
          <w:sz w:val="32"/>
          <w:szCs w:val="32"/>
        </w:rPr>
      </w:pPr>
      <w:r>
        <w:rPr>
          <w:rFonts w:hint="eastAsia" w:eastAsia="黑体"/>
          <w:sz w:val="32"/>
          <w:szCs w:val="32"/>
        </w:rPr>
        <w:t>七、注意事项</w:t>
      </w:r>
    </w:p>
    <w:p>
      <w:pPr>
        <w:shd w:val="solid" w:color="FFFFFF" w:fill="auto"/>
        <w:autoSpaceDN w:val="0"/>
        <w:spacing w:line="540" w:lineRule="exact"/>
        <w:ind w:firstLine="640"/>
        <w:rPr>
          <w:rFonts w:ascii="仿宋" w:hAnsi="仿宋" w:eastAsia="仿宋"/>
          <w:sz w:val="32"/>
          <w:szCs w:val="32"/>
        </w:rPr>
      </w:pPr>
      <w:r>
        <w:rPr>
          <w:rFonts w:hint="eastAsia" w:ascii="仿宋" w:hAnsi="仿宋" w:eastAsia="仿宋"/>
          <w:sz w:val="32"/>
          <w:szCs w:val="32"/>
        </w:rPr>
        <w:t>（一）疫情防控有关要求。</w:t>
      </w:r>
    </w:p>
    <w:p>
      <w:pPr>
        <w:shd w:val="solid" w:color="FFFFFF" w:fill="auto"/>
        <w:autoSpaceDN w:val="0"/>
        <w:spacing w:line="540" w:lineRule="exact"/>
        <w:ind w:firstLine="640"/>
        <w:rPr>
          <w:rFonts w:eastAsia="仿宋_GB2312"/>
          <w:sz w:val="32"/>
          <w:szCs w:val="32"/>
        </w:rPr>
      </w:pPr>
      <w:r>
        <w:rPr>
          <w:rFonts w:hint="eastAsia" w:ascii="仿宋" w:hAnsi="仿宋" w:eastAsia="仿宋"/>
          <w:sz w:val="32"/>
          <w:szCs w:val="32"/>
        </w:rPr>
        <w:t>根据当前疫情防疫要求，请参加此次考试的考生注意以下事项</w:t>
      </w:r>
      <w:r>
        <w:rPr>
          <w:rFonts w:hint="eastAsia" w:eastAsia="仿宋_GB2312"/>
          <w:sz w:val="32"/>
          <w:szCs w:val="32"/>
        </w:rPr>
        <w:t>：</w:t>
      </w:r>
    </w:p>
    <w:p>
      <w:pPr>
        <w:shd w:val="solid" w:color="FFFFFF" w:fill="auto"/>
        <w:autoSpaceDN w:val="0"/>
        <w:spacing w:line="540" w:lineRule="exact"/>
        <w:ind w:firstLine="640"/>
        <w:rPr>
          <w:rFonts w:eastAsia="仿宋_GB2312"/>
          <w:sz w:val="32"/>
          <w:szCs w:val="32"/>
        </w:rPr>
      </w:pPr>
      <w:r>
        <w:rPr>
          <w:rFonts w:hint="eastAsia" w:eastAsia="仿宋_GB2312"/>
          <w:sz w:val="32"/>
          <w:szCs w:val="32"/>
        </w:rPr>
        <w:t>1.面试考生须严格遵守所在地、交通部门和考点当地新冠肺炎疫情防控规定。须在参加面试时提供本人考试前48小时内（以采样时间为准）新型冠状病毒</w:t>
      </w:r>
      <w:bookmarkStart w:id="1" w:name="_GoBack"/>
      <w:r>
        <w:rPr>
          <w:rFonts w:hint="eastAsia" w:eastAsia="仿宋_GB2312"/>
          <w:sz w:val="32"/>
          <w:szCs w:val="32"/>
        </w:rPr>
        <w:t>核酸</w:t>
      </w:r>
      <w:bookmarkEnd w:id="1"/>
      <w:r>
        <w:rPr>
          <w:rFonts w:hint="eastAsia" w:eastAsia="仿宋_GB2312"/>
          <w:sz w:val="32"/>
          <w:szCs w:val="32"/>
        </w:rPr>
        <w:t>检测阴性报告。</w:t>
      </w:r>
    </w:p>
    <w:p>
      <w:pPr>
        <w:shd w:val="solid" w:color="FFFFFF" w:fill="auto"/>
        <w:autoSpaceDN w:val="0"/>
        <w:spacing w:line="540" w:lineRule="exact"/>
        <w:ind w:firstLine="640"/>
        <w:rPr>
          <w:rFonts w:eastAsia="仿宋_GB2312"/>
          <w:sz w:val="32"/>
          <w:szCs w:val="32"/>
        </w:rPr>
      </w:pPr>
      <w:r>
        <w:rPr>
          <w:rFonts w:hint="eastAsia" w:eastAsia="仿宋_GB2312"/>
          <w:sz w:val="32"/>
          <w:szCs w:val="32"/>
        </w:rPr>
        <w:t>2.面试当天，考生凭本人有效身份证原件，出示湖北“健康码”绿码、“通信大数据绿色行程卡”等，经现场查验符合要求、测量体温正常后入场参加面试。</w:t>
      </w:r>
    </w:p>
    <w:p>
      <w:pPr>
        <w:shd w:val="solid" w:color="FFFFFF" w:fill="auto"/>
        <w:autoSpaceDN w:val="0"/>
        <w:spacing w:line="540" w:lineRule="exact"/>
        <w:ind w:firstLine="640"/>
        <w:rPr>
          <w:rFonts w:eastAsia="仿宋_GB2312"/>
          <w:sz w:val="32"/>
          <w:szCs w:val="32"/>
        </w:rPr>
      </w:pPr>
      <w:r>
        <w:rPr>
          <w:rFonts w:hint="eastAsia" w:eastAsia="仿宋_GB2312"/>
          <w:sz w:val="32"/>
          <w:szCs w:val="32"/>
        </w:rPr>
        <w:t>3.参加面试的考生应自备一次性医用外科口罩（无呼吸阀），除身份核验、面试环节外，其余环节均应戴好口罩。</w:t>
      </w:r>
    </w:p>
    <w:p>
      <w:pPr>
        <w:shd w:val="solid" w:color="FFFFFF" w:fill="auto"/>
        <w:autoSpaceDN w:val="0"/>
        <w:spacing w:line="540" w:lineRule="exact"/>
        <w:ind w:firstLine="640"/>
        <w:rPr>
          <w:rFonts w:eastAsia="仿宋_GB2312"/>
          <w:sz w:val="32"/>
          <w:szCs w:val="32"/>
        </w:rPr>
      </w:pPr>
      <w:r>
        <w:rPr>
          <w:rFonts w:hint="eastAsia" w:eastAsia="仿宋_GB2312"/>
          <w:sz w:val="32"/>
          <w:szCs w:val="32"/>
        </w:rPr>
        <w:t>4.有以下特殊情形之一的考生，必须主动报告相关情况，提前准备相关证明，服从相关安排，否则不能入场参加面试：（1）湖北“健康码”非绿码的考生，应于考前完成湖北“健康码”绿码转码后方可参加考试，逾期未转为绿码的不得参加考试。（2）“通信大数据绿色行程卡”带*号的考生，须面试前48小时内核酸检测阴性证明。（3）考生面试以前被认定为既往新冠肺炎确诊病例、无症状感染者或密切接触者的，应主动向工作人员报告，除提供核酸检测阴性报告外，还须出具肺部影像学检查无异常证明。（4）考生在面试前有发热（腋下37.3℃以上）、干咳、乏力、咽痛、腹泻等症状的，应及时就医，并出示就医凭证，经诊断明确非新冠肺炎感染后方可参加面试。（5）面试当天或面试过程中，考生出现发热（腋下37.3℃以上）及干咳、乏力、咽痛、腹泻等症状的，应主动向考务工作人员报告，我局将停止该考生面试，按发热人员处置流程，联系武昌区</w:t>
      </w:r>
      <w:r>
        <w:rPr>
          <w:rFonts w:eastAsia="仿宋_GB2312"/>
          <w:sz w:val="32"/>
          <w:szCs w:val="32"/>
        </w:rPr>
        <w:t>防疫指挥部</w:t>
      </w:r>
      <w:r>
        <w:rPr>
          <w:rFonts w:hint="eastAsia" w:eastAsia="仿宋_GB2312"/>
          <w:sz w:val="32"/>
          <w:szCs w:val="32"/>
        </w:rPr>
        <w:t>，就近送</w:t>
      </w:r>
      <w:r>
        <w:rPr>
          <w:rFonts w:eastAsia="仿宋_GB2312"/>
          <w:sz w:val="32"/>
          <w:szCs w:val="32"/>
        </w:rPr>
        <w:t>定点发热门诊</w:t>
      </w:r>
      <w:r>
        <w:rPr>
          <w:rFonts w:hint="eastAsia" w:eastAsia="仿宋_GB2312"/>
          <w:sz w:val="32"/>
          <w:szCs w:val="32"/>
        </w:rPr>
        <w:t>就诊</w:t>
      </w:r>
      <w:r>
        <w:rPr>
          <w:rFonts w:eastAsia="仿宋_GB2312"/>
          <w:sz w:val="32"/>
          <w:szCs w:val="32"/>
        </w:rPr>
        <w:t>。</w:t>
      </w:r>
    </w:p>
    <w:p>
      <w:pPr>
        <w:shd w:val="solid" w:color="FFFFFF" w:fill="auto"/>
        <w:autoSpaceDN w:val="0"/>
        <w:spacing w:line="540" w:lineRule="exact"/>
        <w:ind w:firstLine="640"/>
        <w:rPr>
          <w:rFonts w:eastAsia="仿宋_GB2312"/>
          <w:sz w:val="32"/>
          <w:szCs w:val="32"/>
        </w:rPr>
      </w:pPr>
      <w:r>
        <w:rPr>
          <w:rFonts w:hint="eastAsia" w:eastAsia="仿宋_GB2312"/>
          <w:sz w:val="32"/>
          <w:szCs w:val="32"/>
        </w:rPr>
        <w:t>5.考生有下列情形之一的，务必及时联系我局：（1）面试前28天内，有国（境）外旅居史的。（2）面试前21天内，来自或途径国内疫情中高风险地区所在乡镇（街道）、当地政府宣布全域封闭管理地区或被确认为同时空伴随人员的；面试前14天内，来自或途径国内疫情中高风险地区所在县(市、区)、需持核酸检测阴性报告方能离开地区、全域核酸检测地区及有涉疫风险的交通枢纽的其他考生。（3）仍在隔离治疗期的新冠肺炎确诊病例、疑似病例或无症状感染者，集中隔离期未满的密切接触者和次密切接触者。（4）近1个月内被认定为确诊病例密切接触者、疑似病例排除者、确诊病例康复者。（5）面试当天，湖北“健康码”显示为红黄码，或“通信大数据行程卡”显示为非绿卡的考生（含湖北“健康码”临时由绿码变为红黄码和“通信大数据行程卡”临时由绿卡变为非绿卡的）。</w:t>
      </w:r>
    </w:p>
    <w:p>
      <w:pPr>
        <w:shd w:val="solid" w:color="FFFFFF" w:fill="auto"/>
        <w:autoSpaceDN w:val="0"/>
        <w:spacing w:line="540" w:lineRule="exact"/>
        <w:ind w:firstLine="640"/>
        <w:rPr>
          <w:rFonts w:eastAsia="仿宋_GB2312"/>
          <w:sz w:val="32"/>
          <w:szCs w:val="32"/>
        </w:rPr>
      </w:pPr>
      <w:r>
        <w:rPr>
          <w:rFonts w:hint="eastAsia" w:eastAsia="仿宋_GB2312"/>
          <w:sz w:val="32"/>
          <w:szCs w:val="32"/>
        </w:rPr>
        <w:t>6.考生有下列情形之一的，</w:t>
      </w:r>
      <w:r>
        <w:rPr>
          <w:rFonts w:hint="eastAsia" w:ascii="仿宋" w:hAnsi="仿宋" w:eastAsia="仿宋" w:cs="宋体"/>
          <w:color w:val="000000"/>
          <w:spacing w:val="16"/>
          <w:sz w:val="32"/>
          <w:szCs w:val="32"/>
        </w:rPr>
        <w:t>不得参加面试：</w:t>
      </w:r>
      <w:r>
        <w:rPr>
          <w:rFonts w:hint="eastAsia" w:eastAsia="仿宋_GB2312"/>
          <w:sz w:val="32"/>
          <w:szCs w:val="32"/>
        </w:rPr>
        <w:t>（1）面试前28天内有外省旅居史的考生无法提供核酸检测阴性报告等相关证明材料，或提供材料不全或不符合要求的。（2）“通信大数据行程卡”带*号的考生无法提供核酸检测阴性报告等相关证明材料，或提供材料不全或不符合要求的。（</w:t>
      </w:r>
      <w:r>
        <w:rPr>
          <w:rFonts w:eastAsia="仿宋_GB2312"/>
          <w:sz w:val="32"/>
          <w:szCs w:val="32"/>
        </w:rPr>
        <w:t>3</w:t>
      </w:r>
      <w:r>
        <w:rPr>
          <w:rFonts w:hint="eastAsia" w:eastAsia="仿宋_GB2312"/>
          <w:sz w:val="32"/>
          <w:szCs w:val="32"/>
        </w:rPr>
        <w:t>）不能出示湖北“健康码”及“通信大数据行程卡”、不配合入口检测、不服从防疫管理以及出现发热（腋下37.3℃以上）等症状须转送至定点医疗机构排查等情形的。</w:t>
      </w:r>
    </w:p>
    <w:p>
      <w:pPr>
        <w:shd w:val="solid" w:color="FFFFFF" w:fill="auto"/>
        <w:autoSpaceDN w:val="0"/>
        <w:spacing w:line="540" w:lineRule="exact"/>
        <w:ind w:firstLine="640"/>
        <w:rPr>
          <w:rFonts w:eastAsia="仿宋_GB2312"/>
          <w:sz w:val="32"/>
          <w:szCs w:val="32"/>
        </w:rPr>
      </w:pPr>
      <w:r>
        <w:rPr>
          <w:rFonts w:hint="eastAsia" w:eastAsia="仿宋_GB2312"/>
          <w:sz w:val="32"/>
          <w:szCs w:val="32"/>
        </w:rPr>
        <w:t>考生需听从考务工作人员的安排，配合防疫管控措施，遵守面试纪律。上述疫情防控要求，随武汉市疫情防控政策变化动态调整，如有其它要求另行通知。</w:t>
      </w:r>
    </w:p>
    <w:p>
      <w:pPr>
        <w:shd w:val="solid" w:color="FFFFFF" w:fill="auto"/>
        <w:autoSpaceDN w:val="0"/>
        <w:spacing w:line="540" w:lineRule="exact"/>
        <w:ind w:firstLine="640"/>
        <w:rPr>
          <w:rFonts w:hint="eastAsia" w:eastAsia="仿宋_GB2312"/>
          <w:sz w:val="32"/>
          <w:szCs w:val="32"/>
        </w:rPr>
      </w:pPr>
      <w:r>
        <w:rPr>
          <w:rFonts w:hint="eastAsia" w:eastAsia="仿宋_GB2312"/>
          <w:sz w:val="32"/>
          <w:szCs w:val="32"/>
        </w:rPr>
        <w:t>请考生做好个人防护，非必要不外出，不出国（境），不参加聚集性活动。稳妥安排考试行程、食宿事宜，确保准时参加考试。如本人防疫有关信息发生变化，请及时与我单位联系。</w:t>
      </w:r>
    </w:p>
    <w:p>
      <w:pPr>
        <w:shd w:val="solid" w:color="FFFFFF" w:fill="auto"/>
        <w:autoSpaceDN w:val="0"/>
        <w:spacing w:line="540" w:lineRule="exact"/>
        <w:ind w:firstLine="640"/>
        <w:rPr>
          <w:rFonts w:eastAsia="仿宋_GB2312"/>
          <w:sz w:val="32"/>
          <w:szCs w:val="32"/>
        </w:rPr>
      </w:pPr>
      <w:r>
        <w:rPr>
          <w:rFonts w:hint="eastAsia" w:eastAsia="仿宋_GB2312"/>
          <w:sz w:val="32"/>
          <w:szCs w:val="32"/>
        </w:rPr>
        <w:t>（二）经确认参加面试后，凡随意放弃面试、体检、录用等资格的考生，我单位将记录该考生情况并通报公务员主管部门。</w:t>
      </w:r>
    </w:p>
    <w:p>
      <w:pPr>
        <w:shd w:val="solid" w:color="FFFFFF" w:fill="auto"/>
        <w:autoSpaceDN w:val="0"/>
        <w:spacing w:line="540" w:lineRule="exact"/>
        <w:ind w:firstLine="640"/>
        <w:rPr>
          <w:rFonts w:eastAsia="仿宋_GB2312"/>
          <w:sz w:val="32"/>
          <w:szCs w:val="32"/>
        </w:rPr>
      </w:pPr>
      <w:r>
        <w:rPr>
          <w:rFonts w:hint="eastAsia" w:eastAsia="仿宋_GB2312"/>
          <w:sz w:val="32"/>
          <w:szCs w:val="32"/>
        </w:rPr>
        <w:t>（三）面试人员的往返路费、面试期间的食宿费用自行承担。</w:t>
      </w:r>
    </w:p>
    <w:p>
      <w:pPr>
        <w:shd w:val="solid" w:color="FFFFFF" w:fill="auto"/>
        <w:autoSpaceDN w:val="0"/>
        <w:spacing w:line="540" w:lineRule="exact"/>
        <w:ind w:firstLine="640"/>
        <w:rPr>
          <w:rFonts w:eastAsia="仿宋_GB2312"/>
          <w:sz w:val="32"/>
          <w:szCs w:val="32"/>
        </w:rPr>
      </w:pPr>
      <w:r>
        <w:rPr>
          <w:rFonts w:hint="eastAsia" w:eastAsia="仿宋_GB2312"/>
          <w:sz w:val="32"/>
          <w:szCs w:val="32"/>
        </w:rPr>
        <w:t>（四）面试确认、资格审核期间，面试人员请务必保持通讯畅通，联系方式如有变化，请及时与我们联系。</w:t>
      </w:r>
    </w:p>
    <w:p>
      <w:pPr>
        <w:spacing w:line="560" w:lineRule="exact"/>
        <w:ind w:firstLine="640" w:firstLineChars="200"/>
        <w:rPr>
          <w:rFonts w:ascii="仿宋_GB2312" w:eastAsia="仿宋_GB2312"/>
          <w:sz w:val="32"/>
          <w:szCs w:val="32"/>
        </w:rPr>
      </w:pPr>
      <w:r>
        <w:rPr>
          <w:rFonts w:hint="eastAsia" w:eastAsia="仿宋_GB2312"/>
          <w:bCs/>
          <w:sz w:val="32"/>
          <w:szCs w:val="32"/>
        </w:rPr>
        <w:t>联系方式：</w:t>
      </w:r>
      <w:r>
        <w:rPr>
          <w:rFonts w:hint="eastAsia" w:ascii="仿宋_GB2312" w:eastAsia="仿宋_GB2312"/>
          <w:sz w:val="32"/>
          <w:szCs w:val="32"/>
        </w:rPr>
        <w:t>027-6539030</w:t>
      </w:r>
      <w:r>
        <w:rPr>
          <w:rFonts w:ascii="仿宋_GB2312" w:eastAsia="仿宋_GB2312"/>
          <w:sz w:val="32"/>
          <w:szCs w:val="32"/>
        </w:rPr>
        <w:t>6</w:t>
      </w:r>
      <w:r>
        <w:rPr>
          <w:rFonts w:hint="eastAsia" w:ascii="仿宋_GB2312" w:eastAsia="仿宋_GB2312"/>
          <w:sz w:val="32"/>
          <w:szCs w:val="32"/>
        </w:rPr>
        <w:t>（电话）</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027-6539</w:t>
      </w:r>
      <w:r>
        <w:rPr>
          <w:rFonts w:ascii="仿宋_GB2312" w:eastAsia="仿宋_GB2312"/>
          <w:sz w:val="32"/>
          <w:szCs w:val="32"/>
        </w:rPr>
        <w:t>0306</w:t>
      </w:r>
      <w:r>
        <w:rPr>
          <w:rFonts w:hint="eastAsia" w:ascii="仿宋_GB2312" w:eastAsia="仿宋_GB2312"/>
          <w:sz w:val="32"/>
          <w:szCs w:val="32"/>
        </w:rPr>
        <w:t>（传真）</w:t>
      </w:r>
    </w:p>
    <w:p>
      <w:pPr>
        <w:shd w:val="solid" w:color="FFFFFF" w:fill="auto"/>
        <w:autoSpaceDN w:val="0"/>
        <w:spacing w:line="560" w:lineRule="exact"/>
        <w:ind w:firstLine="640"/>
        <w:rPr>
          <w:rFonts w:ascii="仿宋_GB2312" w:hAnsi="仿宋_GB2312" w:eastAsia="仿宋_GB2312"/>
          <w:sz w:val="32"/>
          <w:szCs w:val="32"/>
          <w:shd w:val="clear" w:color="auto" w:fill="FFFFFF"/>
        </w:rPr>
      </w:pPr>
      <w:r>
        <w:rPr>
          <w:rFonts w:hint="eastAsia" w:ascii="仿宋_GB2312" w:eastAsia="仿宋_GB2312"/>
          <w:sz w:val="32"/>
          <w:szCs w:val="32"/>
        </w:rPr>
        <w:t>电子信箱：</w:t>
      </w:r>
      <w:r>
        <w:rPr>
          <w:rFonts w:eastAsia="仿宋_GB2312"/>
          <w:color w:val="000000"/>
          <w:sz w:val="32"/>
          <w:szCs w:val="32"/>
          <w:shd w:val="clear" w:color="auto" w:fill="FFFFFF"/>
        </w:rPr>
        <w:t>hbdzjzp@163.com</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（六）湖北省地震局（湖北防震减灾信息网）网址：</w:t>
      </w:r>
      <w:r>
        <w:fldChar w:fldCharType="begin"/>
      </w:r>
      <w:r>
        <w:instrText xml:space="preserve"> HYPERLINK "http://www.eqhb.gov.cn/" </w:instrText>
      </w:r>
      <w:r>
        <w:fldChar w:fldCharType="separate"/>
      </w:r>
      <w:r>
        <w:rPr>
          <w:rFonts w:hint="eastAsia"/>
          <w:sz w:val="32"/>
          <w:szCs w:val="32"/>
        </w:rPr>
        <w:t>http://www.eqhb.gov.cn</w:t>
      </w:r>
      <w:r>
        <w:rPr>
          <w:rFonts w:hint="eastAsia"/>
          <w:sz w:val="32"/>
          <w:szCs w:val="32"/>
        </w:rPr>
        <w:fldChar w:fldCharType="end"/>
      </w:r>
      <w:r>
        <w:rPr>
          <w:rFonts w:hint="eastAsia" w:ascii="仿宋_GB2312" w:eastAsia="仿宋_GB2312"/>
          <w:sz w:val="32"/>
          <w:szCs w:val="32"/>
        </w:rPr>
        <w:t>。</w:t>
      </w:r>
    </w:p>
    <w:p>
      <w:pPr>
        <w:shd w:val="solid" w:color="FFFFFF" w:fill="auto"/>
        <w:autoSpaceDN w:val="0"/>
        <w:spacing w:line="560" w:lineRule="exact"/>
        <w:ind w:firstLine="640"/>
        <w:rPr>
          <w:rFonts w:ascii="仿宋_GB2312" w:hAnsi="仿宋_GB2312" w:eastAsia="仿宋_GB2312"/>
          <w:sz w:val="32"/>
          <w:szCs w:val="32"/>
          <w:shd w:val="clear" w:color="auto" w:fill="FFFFFF"/>
        </w:rPr>
      </w:pPr>
      <w:r>
        <w:rPr>
          <w:rFonts w:ascii="仿宋_GB2312" w:hAnsi="仿宋_GB2312" w:eastAsia="仿宋_GB2312"/>
          <w:sz w:val="32"/>
          <w:szCs w:val="32"/>
          <w:shd w:val="clear" w:color="auto" w:fill="FFFFFF"/>
        </w:rPr>
        <w:t>欢迎各位考生对我们的工作进行监督。</w:t>
      </w:r>
    </w:p>
    <w:p>
      <w:pPr>
        <w:shd w:val="solid" w:color="FFFFFF" w:fill="auto"/>
        <w:autoSpaceDN w:val="0"/>
        <w:spacing w:line="540" w:lineRule="exact"/>
        <w:ind w:firstLine="640"/>
        <w:rPr>
          <w:rFonts w:eastAsia="仿宋_GB2312"/>
          <w:sz w:val="32"/>
          <w:szCs w:val="32"/>
          <w:shd w:val="clear" w:color="auto" w:fill="FFFFFF"/>
        </w:rPr>
      </w:pPr>
    </w:p>
    <w:p>
      <w:pPr>
        <w:spacing w:line="540" w:lineRule="exact"/>
        <w:ind w:firstLine="640" w:firstLineChars="200"/>
        <w:rPr>
          <w:rFonts w:eastAsia="仿宋_GB2312"/>
          <w:sz w:val="32"/>
        </w:rPr>
      </w:pPr>
      <w:r>
        <w:rPr>
          <w:rFonts w:hint="eastAsia" w:eastAsia="仿宋_GB2312"/>
          <w:sz w:val="32"/>
        </w:rPr>
        <w:t>附件：1. 面试确认内容（样式）</w:t>
      </w:r>
    </w:p>
    <w:p>
      <w:pPr>
        <w:spacing w:line="540" w:lineRule="exact"/>
        <w:ind w:firstLine="1600" w:firstLineChars="500"/>
        <w:rPr>
          <w:rFonts w:eastAsia="仿宋_GB2312"/>
          <w:sz w:val="32"/>
        </w:rPr>
      </w:pPr>
      <w:r>
        <w:rPr>
          <w:rFonts w:hint="eastAsia" w:eastAsia="仿宋_GB2312"/>
          <w:sz w:val="32"/>
        </w:rPr>
        <w:t>2. 放弃面试资格声明（样式）</w:t>
      </w:r>
    </w:p>
    <w:p>
      <w:pPr>
        <w:spacing w:line="540" w:lineRule="exact"/>
        <w:ind w:firstLine="1600" w:firstLineChars="500"/>
        <w:rPr>
          <w:rFonts w:eastAsia="仿宋_GB2312"/>
          <w:sz w:val="32"/>
        </w:rPr>
      </w:pPr>
      <w:r>
        <w:rPr>
          <w:rFonts w:hint="eastAsia" w:eastAsia="仿宋_GB2312"/>
          <w:sz w:val="32"/>
        </w:rPr>
        <w:t>3.</w:t>
      </w:r>
      <w:r>
        <w:rPr>
          <w:rFonts w:eastAsia="仿宋_GB2312"/>
          <w:sz w:val="32"/>
        </w:rPr>
        <w:t xml:space="preserve"> </w:t>
      </w:r>
      <w:r>
        <w:rPr>
          <w:rFonts w:hint="eastAsia" w:eastAsia="仿宋_GB2312"/>
          <w:sz w:val="32"/>
        </w:rPr>
        <w:t>报名推荐表（样式）</w:t>
      </w:r>
    </w:p>
    <w:p>
      <w:pPr>
        <w:shd w:val="solid" w:color="FFFFFF" w:fill="auto"/>
        <w:autoSpaceDN w:val="0"/>
        <w:spacing w:line="540" w:lineRule="exact"/>
        <w:rPr>
          <w:sz w:val="32"/>
          <w:szCs w:val="32"/>
          <w:shd w:val="clear" w:color="auto" w:fill="FFFFFF"/>
        </w:rPr>
      </w:pPr>
    </w:p>
    <w:p>
      <w:pPr>
        <w:shd w:val="solid" w:color="FFFFFF" w:fill="auto"/>
        <w:autoSpaceDN w:val="0"/>
        <w:spacing w:line="540" w:lineRule="exact"/>
        <w:rPr>
          <w:sz w:val="32"/>
          <w:szCs w:val="32"/>
          <w:shd w:val="clear" w:color="auto" w:fill="FFFFFF"/>
        </w:rPr>
      </w:pPr>
    </w:p>
    <w:p>
      <w:pPr>
        <w:shd w:val="solid" w:color="FFFFFF" w:fill="auto"/>
        <w:autoSpaceDN w:val="0"/>
        <w:spacing w:line="580" w:lineRule="exact"/>
        <w:ind w:firstLine="4320" w:firstLineChars="1350"/>
        <w:rPr>
          <w:rFonts w:ascii="宋体" w:hAnsi="宋体"/>
          <w:sz w:val="32"/>
          <w:szCs w:val="32"/>
          <w:shd w:val="clear" w:color="auto" w:fill="FFFFFF"/>
        </w:rPr>
      </w:pPr>
      <w:r>
        <w:rPr>
          <w:rFonts w:hint="eastAsia" w:ascii="仿宋_GB2312" w:hAnsi="仿宋_GB2312" w:eastAsia="仿宋_GB2312"/>
          <w:sz w:val="32"/>
          <w:szCs w:val="32"/>
          <w:shd w:val="clear" w:color="auto" w:fill="FFFFFF"/>
        </w:rPr>
        <w:t>湖北省地震局人事教育处</w:t>
      </w:r>
    </w:p>
    <w:p>
      <w:pPr>
        <w:spacing w:line="540" w:lineRule="exact"/>
        <w:rPr>
          <w:rFonts w:eastAsia="仿宋_GB2312"/>
          <w:sz w:val="32"/>
          <w:szCs w:val="32"/>
          <w:shd w:val="clear" w:color="auto" w:fill="FFFFFF"/>
        </w:rPr>
      </w:pPr>
      <w:r>
        <w:rPr>
          <w:rFonts w:eastAsia="仿宋_GB2312"/>
          <w:sz w:val="32"/>
          <w:szCs w:val="32"/>
          <w:shd w:val="clear" w:color="auto" w:fill="FFFFFF"/>
        </w:rPr>
        <w:t xml:space="preserve">                               2022年3月</w:t>
      </w:r>
      <w:r>
        <w:rPr>
          <w:rFonts w:hint="eastAsia" w:eastAsia="仿宋_GB2312"/>
          <w:sz w:val="32"/>
          <w:szCs w:val="32"/>
          <w:shd w:val="clear" w:color="auto" w:fill="FFFFFF"/>
          <w:lang w:val="en-US" w:eastAsia="zh-CN"/>
        </w:rPr>
        <w:t xml:space="preserve"> </w:t>
      </w:r>
      <w:r>
        <w:rPr>
          <w:rFonts w:eastAsia="仿宋_GB2312"/>
          <w:sz w:val="32"/>
          <w:szCs w:val="32"/>
          <w:shd w:val="clear" w:color="auto" w:fill="FFFFFF"/>
        </w:rPr>
        <w:t>日</w:t>
      </w:r>
    </w:p>
    <w:p>
      <w:pPr>
        <w:widowControl/>
        <w:jc w:val="left"/>
        <w:rPr>
          <w:rFonts w:eastAsia="仿宋_GB2312"/>
          <w:sz w:val="32"/>
          <w:szCs w:val="32"/>
          <w:shd w:val="clear" w:color="auto" w:fill="FFFFFF"/>
        </w:rPr>
      </w:pPr>
    </w:p>
    <w:p>
      <w:pPr>
        <w:widowControl/>
        <w:jc w:val="left"/>
        <w:rPr>
          <w:rFonts w:eastAsia="黑体"/>
          <w:bCs/>
          <w:color w:val="000000"/>
          <w:spacing w:val="8"/>
          <w:sz w:val="32"/>
          <w:szCs w:val="32"/>
        </w:rPr>
      </w:pPr>
      <w:r>
        <w:rPr>
          <w:rFonts w:eastAsia="黑体"/>
          <w:bCs/>
          <w:color w:val="000000"/>
          <w:spacing w:val="8"/>
          <w:sz w:val="32"/>
          <w:szCs w:val="32"/>
        </w:rPr>
        <w:br w:type="page"/>
      </w:r>
    </w:p>
    <w:p>
      <w:pPr>
        <w:spacing w:line="580" w:lineRule="exact"/>
        <w:rPr>
          <w:rFonts w:eastAsia="黑体"/>
          <w:bCs/>
          <w:color w:val="000000"/>
          <w:spacing w:val="8"/>
          <w:sz w:val="32"/>
          <w:szCs w:val="32"/>
        </w:rPr>
      </w:pPr>
      <w:r>
        <w:rPr>
          <w:rFonts w:hint="eastAsia" w:eastAsia="黑体"/>
          <w:bCs/>
          <w:color w:val="000000"/>
          <w:spacing w:val="8"/>
          <w:sz w:val="32"/>
          <w:szCs w:val="32"/>
        </w:rPr>
        <w:t>附件1</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jc w:val="center"/>
        <w:rPr>
          <w:b/>
          <w:bCs/>
          <w:color w:val="000000"/>
          <w:spacing w:val="8"/>
          <w:sz w:val="44"/>
          <w:szCs w:val="44"/>
        </w:rPr>
      </w:pPr>
      <w:r>
        <w:rPr>
          <w:rFonts w:hint="eastAsia"/>
          <w:b/>
          <w:bCs/>
          <w:color w:val="000000"/>
          <w:spacing w:val="8"/>
          <w:sz w:val="44"/>
          <w:szCs w:val="44"/>
        </w:rPr>
        <w:t>XXX确认参加湖北省地震局XX职位面试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湖北省地震局人事教育处：</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姓名（如果传真需手写签名）：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jc w:val="left"/>
        <w:rPr>
          <w:rFonts w:eastAsia="仿宋_GB2312" w:cs="宋体"/>
          <w:kern w:val="0"/>
          <w:sz w:val="28"/>
          <w:szCs w:val="28"/>
        </w:rPr>
      </w:pPr>
      <w:r>
        <w:rPr>
          <w:rFonts w:eastAsia="仿宋_GB2312" w:cs="宋体"/>
          <w:kern w:val="0"/>
          <w:sz w:val="28"/>
          <w:szCs w:val="28"/>
        </w:rPr>
        <w:br w:type="page"/>
      </w:r>
    </w:p>
    <w:p>
      <w:pPr>
        <w:widowControl/>
        <w:jc w:val="left"/>
        <w:rPr>
          <w:rFonts w:eastAsia="仿宋_GB2312" w:cs="宋体"/>
          <w:kern w:val="0"/>
          <w:sz w:val="28"/>
          <w:szCs w:val="28"/>
        </w:rPr>
      </w:pPr>
      <w:r>
        <w:rPr>
          <w:rFonts w:hint="eastAsia" w:eastAsia="黑体"/>
          <w:bCs/>
          <w:color w:val="000000"/>
          <w:spacing w:val="8"/>
          <w:sz w:val="32"/>
          <w:szCs w:val="32"/>
        </w:rPr>
        <w:t>附件2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湖北省地震局人事教育处：</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姓名（考生本人手写签名）：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jc w:val="center"/>
        <w:rPr>
          <w:rFonts w:eastAsia="方正仿宋_GBK"/>
          <w:bCs/>
          <w:spacing w:val="8"/>
          <w:sz w:val="84"/>
          <w:szCs w:val="84"/>
        </w:rPr>
      </w:pPr>
    </w:p>
    <w:p>
      <w:pPr>
        <w:jc w:val="center"/>
        <w:rPr>
          <w:rFonts w:eastAsia="方正仿宋_GBK"/>
          <w:bCs/>
          <w:spacing w:val="8"/>
          <w:sz w:val="84"/>
          <w:szCs w:val="84"/>
        </w:rPr>
      </w:pPr>
    </w:p>
    <w:p>
      <w:pPr>
        <w:widowControl/>
        <w:jc w:val="left"/>
        <w:rPr>
          <w:rFonts w:ascii="黑体" w:hAnsi="宋体" w:eastAsia="黑体"/>
          <w:bCs/>
          <w:color w:val="000000"/>
          <w:spacing w:val="8"/>
          <w:sz w:val="32"/>
          <w:szCs w:val="32"/>
        </w:rPr>
      </w:pPr>
      <w:r>
        <w:rPr>
          <w:rFonts w:ascii="黑体" w:hAnsi="宋体" w:eastAsia="黑体"/>
          <w:bCs/>
          <w:color w:val="000000"/>
          <w:spacing w:val="8"/>
          <w:sz w:val="32"/>
          <w:szCs w:val="32"/>
        </w:rPr>
        <w:br w:type="page"/>
      </w:r>
    </w:p>
    <w:p>
      <w:pPr>
        <w:rPr>
          <w:rFonts w:ascii="黑体" w:hAnsi="宋体" w:eastAsia="黑体"/>
          <w:bCs/>
          <w:color w:val="000000"/>
          <w:spacing w:val="8"/>
          <w:sz w:val="32"/>
          <w:szCs w:val="32"/>
        </w:rPr>
      </w:pPr>
      <w:r>
        <w:rPr>
          <w:rFonts w:hint="eastAsia" w:ascii="黑体" w:hAnsi="宋体" w:eastAsia="黑体"/>
          <w:bCs/>
          <w:color w:val="000000"/>
          <w:spacing w:val="8"/>
          <w:sz w:val="32"/>
          <w:szCs w:val="32"/>
        </w:rPr>
        <w:t>附件</w:t>
      </w:r>
      <w:r>
        <w:rPr>
          <w:rFonts w:ascii="黑体" w:hAnsi="宋体" w:eastAsia="黑体"/>
          <w:bCs/>
          <w:color w:val="000000"/>
          <w:spacing w:val="8"/>
          <w:sz w:val="32"/>
          <w:szCs w:val="32"/>
        </w:rPr>
        <w:t>3</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rPr>
          <w:rFonts w:hint="eastAsia"/>
          <w:b/>
          <w:bCs/>
          <w:color w:val="000000"/>
          <w:spacing w:val="8"/>
          <w:sz w:val="44"/>
          <w:szCs w:val="44"/>
        </w:rPr>
        <w:t>报名</w:t>
      </w:r>
      <w:r>
        <w:rPr>
          <w:b/>
          <w:bCs/>
          <w:color w:val="000000"/>
          <w:spacing w:val="8"/>
          <w:sz w:val="44"/>
          <w:szCs w:val="44"/>
        </w:rPr>
        <w:t>推荐表</w:t>
      </w:r>
    </w:p>
    <w:tbl>
      <w:tblPr>
        <w:tblStyle w:val="6"/>
        <w:tblW w:w="91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6"/>
        <w:gridCol w:w="1722"/>
        <w:gridCol w:w="1475"/>
        <w:gridCol w:w="1598"/>
        <w:gridCol w:w="1353"/>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466"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姓</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名</w:t>
            </w:r>
          </w:p>
        </w:tc>
        <w:tc>
          <w:tcPr>
            <w:tcW w:w="1721" w:type="dxa"/>
            <w:vAlign w:val="center"/>
          </w:tcPr>
          <w:p>
            <w:pPr>
              <w:spacing w:line="400" w:lineRule="exact"/>
              <w:jc w:val="center"/>
              <w:rPr>
                <w:rFonts w:ascii="仿宋_GB2312" w:hAnsi="宋体" w:eastAsia="仿宋_GB2312"/>
                <w:b/>
                <w:bCs/>
                <w:color w:val="000000"/>
                <w:spacing w:val="8"/>
                <w:sz w:val="28"/>
                <w:szCs w:val="28"/>
              </w:rPr>
            </w:pPr>
          </w:p>
        </w:tc>
        <w:tc>
          <w:tcPr>
            <w:tcW w:w="1475"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性</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别</w:t>
            </w:r>
          </w:p>
        </w:tc>
        <w:tc>
          <w:tcPr>
            <w:tcW w:w="1598" w:type="dxa"/>
            <w:vAlign w:val="center"/>
          </w:tcPr>
          <w:p>
            <w:pPr>
              <w:spacing w:line="400" w:lineRule="exact"/>
              <w:jc w:val="center"/>
              <w:rPr>
                <w:rFonts w:ascii="仿宋_GB2312" w:hAnsi="宋体" w:eastAsia="仿宋_GB2312"/>
                <w:b/>
                <w:bCs/>
                <w:color w:val="000000"/>
                <w:spacing w:val="8"/>
                <w:sz w:val="28"/>
                <w:szCs w:val="28"/>
              </w:rPr>
            </w:pPr>
          </w:p>
        </w:tc>
        <w:tc>
          <w:tcPr>
            <w:tcW w:w="1353"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民</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族</w:t>
            </w:r>
          </w:p>
        </w:tc>
        <w:tc>
          <w:tcPr>
            <w:tcW w:w="1580" w:type="dxa"/>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466"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出生日期</w:t>
            </w:r>
          </w:p>
        </w:tc>
        <w:tc>
          <w:tcPr>
            <w:tcW w:w="1721" w:type="dxa"/>
            <w:vAlign w:val="center"/>
          </w:tcPr>
          <w:p>
            <w:pPr>
              <w:spacing w:line="400" w:lineRule="exact"/>
              <w:jc w:val="center"/>
              <w:rPr>
                <w:rFonts w:ascii="仿宋_GB2312" w:hAnsi="宋体" w:eastAsia="仿宋_GB2312"/>
                <w:b/>
                <w:bCs/>
                <w:color w:val="000000"/>
                <w:spacing w:val="8"/>
                <w:sz w:val="28"/>
                <w:szCs w:val="28"/>
              </w:rPr>
            </w:pPr>
          </w:p>
        </w:tc>
        <w:tc>
          <w:tcPr>
            <w:tcW w:w="1475"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政治面貌</w:t>
            </w:r>
          </w:p>
        </w:tc>
        <w:tc>
          <w:tcPr>
            <w:tcW w:w="1598" w:type="dxa"/>
            <w:vAlign w:val="center"/>
          </w:tcPr>
          <w:p>
            <w:pPr>
              <w:spacing w:line="400" w:lineRule="exact"/>
              <w:jc w:val="center"/>
              <w:rPr>
                <w:rFonts w:ascii="仿宋_GB2312" w:hAnsi="宋体" w:eastAsia="仿宋_GB2312"/>
                <w:b/>
                <w:bCs/>
                <w:color w:val="000000"/>
                <w:spacing w:val="8"/>
                <w:sz w:val="28"/>
                <w:szCs w:val="28"/>
              </w:rPr>
            </w:pPr>
          </w:p>
        </w:tc>
        <w:tc>
          <w:tcPr>
            <w:tcW w:w="1353"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籍</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贯</w:t>
            </w:r>
          </w:p>
        </w:tc>
        <w:tc>
          <w:tcPr>
            <w:tcW w:w="1580" w:type="dxa"/>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3188"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身份证号码</w:t>
            </w:r>
          </w:p>
        </w:tc>
        <w:tc>
          <w:tcPr>
            <w:tcW w:w="6007"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3188"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现工作单位全称</w:t>
            </w:r>
          </w:p>
        </w:tc>
        <w:tc>
          <w:tcPr>
            <w:tcW w:w="6007"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3188"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现担任职务全称</w:t>
            </w:r>
          </w:p>
        </w:tc>
        <w:tc>
          <w:tcPr>
            <w:tcW w:w="6007"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3188"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现工作单位地址</w:t>
            </w:r>
          </w:p>
        </w:tc>
        <w:tc>
          <w:tcPr>
            <w:tcW w:w="6007"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3188"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在本单位工作起止时间</w:t>
            </w:r>
          </w:p>
        </w:tc>
        <w:tc>
          <w:tcPr>
            <w:tcW w:w="6007"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3188"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w:t>
            </w:r>
          </w:p>
        </w:tc>
        <w:tc>
          <w:tcPr>
            <w:tcW w:w="6007"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3188"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档案存放单位地址</w:t>
            </w:r>
          </w:p>
        </w:tc>
        <w:tc>
          <w:tcPr>
            <w:tcW w:w="6007"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3188"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档案单位联系人及电话</w:t>
            </w:r>
          </w:p>
        </w:tc>
        <w:tc>
          <w:tcPr>
            <w:tcW w:w="6007"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jc w:val="center"/>
        </w:trPr>
        <w:tc>
          <w:tcPr>
            <w:tcW w:w="9196" w:type="dxa"/>
            <w:gridSpan w:val="6"/>
            <w:vAlign w:val="center"/>
          </w:tcPr>
          <w:p>
            <w:pPr>
              <w:spacing w:line="580" w:lineRule="exact"/>
              <w:ind w:firstLine="592" w:firstLineChars="200"/>
              <w:rPr>
                <w:rFonts w:ascii="黑体" w:hAnsi="宋体" w:eastAsia="黑体"/>
                <w:bCs/>
                <w:color w:val="000000"/>
                <w:spacing w:val="8"/>
                <w:sz w:val="28"/>
                <w:szCs w:val="28"/>
              </w:rPr>
            </w:pPr>
            <w:r>
              <w:rPr>
                <w:rFonts w:hint="eastAsia" w:ascii="黑体" w:hAnsi="宋体" w:eastAsia="黑体"/>
                <w:bCs/>
                <w:color w:val="000000"/>
                <w:spacing w:val="8"/>
                <w:sz w:val="28"/>
                <w:szCs w:val="28"/>
              </w:rPr>
              <w:t>兹有</w:t>
            </w:r>
            <w:r>
              <w:rPr>
                <w:rFonts w:ascii="黑体" w:hAnsi="宋体" w:eastAsia="黑体"/>
                <w:bCs/>
                <w:color w:val="000000"/>
                <w:spacing w:val="8"/>
                <w:sz w:val="28"/>
                <w:szCs w:val="28"/>
                <w:u w:val="single"/>
              </w:rPr>
              <w:t xml:space="preserve">        </w:t>
            </w:r>
            <w:r>
              <w:rPr>
                <w:rFonts w:hint="eastAsia" w:ascii="黑体" w:hAnsi="宋体" w:eastAsia="黑体"/>
                <w:bCs/>
                <w:color w:val="000000"/>
                <w:spacing w:val="8"/>
                <w:sz w:val="28"/>
                <w:szCs w:val="28"/>
              </w:rPr>
              <w:t>同志，系我单位员工（非在职公务员或参照公务员法管理的事业单位工作人员），现报考湖北省</w:t>
            </w:r>
            <w:r>
              <w:rPr>
                <w:rFonts w:ascii="黑体" w:hAnsi="宋体" w:eastAsia="黑体"/>
                <w:bCs/>
                <w:color w:val="000000"/>
                <w:spacing w:val="8"/>
                <w:sz w:val="28"/>
                <w:szCs w:val="28"/>
              </w:rPr>
              <w:t>地震局</w:t>
            </w:r>
            <w:r>
              <w:rPr>
                <w:rFonts w:ascii="黑体" w:hAnsi="宋体" w:eastAsia="黑体"/>
                <w:bCs/>
                <w:color w:val="000000"/>
                <w:spacing w:val="8"/>
                <w:sz w:val="28"/>
                <w:szCs w:val="28"/>
                <w:u w:val="single"/>
              </w:rPr>
              <w:t xml:space="preserve">        </w:t>
            </w:r>
            <w:r>
              <w:rPr>
                <w:rFonts w:hint="eastAsia" w:ascii="黑体" w:hAnsi="宋体" w:eastAsia="黑体"/>
                <w:bCs/>
                <w:color w:val="000000"/>
                <w:spacing w:val="8"/>
                <w:sz w:val="28"/>
                <w:szCs w:val="28"/>
                <w:u w:val="single"/>
              </w:rPr>
              <w:t xml:space="preserve"> </w:t>
            </w:r>
            <w:r>
              <w:rPr>
                <w:rFonts w:ascii="黑体" w:hAnsi="宋体" w:eastAsia="黑体"/>
                <w:bCs/>
                <w:color w:val="000000"/>
                <w:spacing w:val="8"/>
                <w:sz w:val="28"/>
                <w:szCs w:val="28"/>
                <w:u w:val="single"/>
              </w:rPr>
              <w:t xml:space="preserve">      </w:t>
            </w:r>
            <w:r>
              <w:rPr>
                <w:rFonts w:hint="eastAsia" w:ascii="黑体" w:hAnsi="宋体" w:eastAsia="黑体"/>
                <w:bCs/>
                <w:color w:val="000000"/>
                <w:spacing w:val="8"/>
                <w:sz w:val="28"/>
                <w:szCs w:val="28"/>
              </w:rPr>
              <w:t>职位，如果该同志被湖北省</w:t>
            </w:r>
            <w:r>
              <w:rPr>
                <w:rFonts w:ascii="黑体" w:hAnsi="宋体" w:eastAsia="黑体"/>
                <w:bCs/>
                <w:color w:val="000000"/>
                <w:spacing w:val="8"/>
                <w:sz w:val="28"/>
                <w:szCs w:val="28"/>
              </w:rPr>
              <w:t>地震局</w:t>
            </w:r>
            <w:r>
              <w:rPr>
                <w:rFonts w:hint="eastAsia" w:ascii="黑体" w:hAnsi="宋体" w:eastAsia="黑体"/>
                <w:bCs/>
                <w:color w:val="000000"/>
                <w:spacing w:val="8"/>
                <w:sz w:val="28"/>
                <w:szCs w:val="28"/>
              </w:rPr>
              <w:t>录用，我们将配合办理其调出的有关手续。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4" w:hRule="atLeast"/>
          <w:jc w:val="center"/>
        </w:trPr>
        <w:tc>
          <w:tcPr>
            <w:tcW w:w="9196" w:type="dxa"/>
            <w:gridSpan w:val="6"/>
          </w:tcPr>
          <w:p>
            <w:pPr>
              <w:spacing w:line="240" w:lineRule="exact"/>
              <w:ind w:left="1007" w:hanging="1007" w:hangingChars="444"/>
              <w:rPr>
                <w:rFonts w:ascii="仿宋_GB2312" w:hAnsi="宋体" w:eastAsia="仿宋_GB2312"/>
                <w:b/>
                <w:bCs/>
                <w:color w:val="000000"/>
                <w:spacing w:val="8"/>
                <w:szCs w:val="28"/>
              </w:rPr>
            </w:pPr>
          </w:p>
          <w:p>
            <w:pPr>
              <w:spacing w:line="440" w:lineRule="exact"/>
              <w:ind w:left="1007" w:hanging="1007" w:hangingChars="444"/>
              <w:rPr>
                <w:rFonts w:ascii="仿宋_GB2312" w:hAnsi="宋体" w:eastAsia="仿宋_GB2312"/>
                <w:b/>
                <w:bCs/>
                <w:color w:val="000000"/>
                <w:spacing w:val="8"/>
                <w:szCs w:val="28"/>
              </w:rPr>
            </w:pPr>
            <w:r>
              <w:rPr>
                <w:rFonts w:hint="eastAsia" w:ascii="仿宋_GB2312" w:hAnsi="宋体" w:eastAsia="仿宋_GB2312"/>
                <w:b/>
                <w:bCs/>
                <w:color w:val="000000"/>
                <w:spacing w:val="8"/>
                <w:szCs w:val="28"/>
              </w:rPr>
              <w:t xml:space="preserve">                                 </w:t>
            </w:r>
          </w:p>
          <w:p>
            <w:pPr>
              <w:spacing w:line="440" w:lineRule="exact"/>
              <w:ind w:left="1007" w:hanging="1007" w:hangingChars="444"/>
              <w:rPr>
                <w:rFonts w:ascii="仿宋_GB2312" w:hAnsi="宋体" w:eastAsia="仿宋_GB2312"/>
                <w:b/>
                <w:bCs/>
                <w:color w:val="000000"/>
                <w:spacing w:val="8"/>
                <w:sz w:val="28"/>
                <w:szCs w:val="28"/>
              </w:rPr>
            </w:pPr>
            <w:r>
              <w:rPr>
                <w:rFonts w:hint="eastAsia" w:ascii="仿宋_GB2312" w:hAnsi="宋体" w:eastAsia="仿宋_GB2312"/>
                <w:b/>
                <w:bCs/>
                <w:color w:val="000000"/>
                <w:spacing w:val="8"/>
                <w:szCs w:val="28"/>
              </w:rPr>
              <w:t xml:space="preserve">                               </w:t>
            </w:r>
            <w:r>
              <w:rPr>
                <w:rFonts w:hint="eastAsia" w:ascii="仿宋_GB2312" w:hAnsi="宋体" w:eastAsia="仿宋_GB2312"/>
                <w:b/>
                <w:bCs/>
                <w:color w:val="000000"/>
                <w:spacing w:val="8"/>
                <w:sz w:val="28"/>
                <w:szCs w:val="28"/>
              </w:rPr>
              <w:t>人事部门负责人(签字):</w:t>
            </w:r>
          </w:p>
          <w:p>
            <w:pPr>
              <w:spacing w:line="440" w:lineRule="exact"/>
              <w:rPr>
                <w:rFonts w:ascii="仿宋_GB2312" w:hAnsi="宋体" w:eastAsia="仿宋_GB2312"/>
                <w:b/>
                <w:bCs/>
                <w:color w:val="000000"/>
                <w:spacing w:val="8"/>
                <w:sz w:val="28"/>
                <w:szCs w:val="28"/>
              </w:rPr>
            </w:pPr>
            <w:r>
              <w:rPr>
                <w:rFonts w:hint="eastAsia" w:ascii="仿宋_GB2312" w:hAnsi="宋体" w:eastAsia="仿宋_GB2312"/>
                <w:b/>
                <w:bCs/>
                <w:color w:val="000000"/>
                <w:spacing w:val="8"/>
                <w:szCs w:val="28"/>
              </w:rPr>
              <w:t xml:space="preserve">                               </w:t>
            </w:r>
            <w:r>
              <w:rPr>
                <w:rFonts w:hint="eastAsia" w:ascii="仿宋_GB2312" w:hAnsi="宋体" w:eastAsia="仿宋_GB2312"/>
                <w:b/>
                <w:bCs/>
                <w:color w:val="000000"/>
                <w:spacing w:val="8"/>
                <w:sz w:val="28"/>
                <w:szCs w:val="28"/>
              </w:rPr>
              <w:t>联系方式：</w:t>
            </w:r>
          </w:p>
          <w:p>
            <w:pPr>
              <w:spacing w:line="440" w:lineRule="exact"/>
              <w:rPr>
                <w:rFonts w:ascii="仿宋_GB2312" w:hAnsi="宋体" w:eastAsia="仿宋_GB2312"/>
                <w:b/>
                <w:bCs/>
                <w:color w:val="000000"/>
                <w:spacing w:val="8"/>
                <w:sz w:val="28"/>
                <w:szCs w:val="28"/>
              </w:rPr>
            </w:pPr>
          </w:p>
          <w:p>
            <w:pPr>
              <w:spacing w:line="440" w:lineRule="exact"/>
              <w:ind w:right="594" w:firstLine="1188" w:firstLineChars="400"/>
              <w:jc w:val="right"/>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 xml:space="preserve">                         盖章（人事部门公章）</w:t>
            </w:r>
          </w:p>
          <w:p>
            <w:pPr>
              <w:spacing w:line="440" w:lineRule="exact"/>
              <w:ind w:left="1319" w:hanging="1319" w:hangingChars="444"/>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 xml:space="preserve">                              </w:t>
            </w:r>
            <w:r>
              <w:rPr>
                <w:rFonts w:ascii="仿宋_GB2312" w:hAnsi="宋体" w:eastAsia="仿宋_GB2312"/>
                <w:b/>
                <w:bCs/>
                <w:color w:val="000000"/>
                <w:spacing w:val="8"/>
                <w:sz w:val="28"/>
                <w:szCs w:val="28"/>
              </w:rPr>
              <w:t>2022</w:t>
            </w:r>
            <w:r>
              <w:rPr>
                <w:rFonts w:hint="eastAsia" w:ascii="仿宋_GB2312" w:hAnsi="宋体" w:eastAsia="仿宋_GB2312"/>
                <w:b/>
                <w:bCs/>
                <w:color w:val="000000"/>
                <w:spacing w:val="8"/>
                <w:sz w:val="28"/>
                <w:szCs w:val="28"/>
              </w:rPr>
              <w:t>年</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月</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日</w:t>
            </w:r>
          </w:p>
          <w:p>
            <w:pPr>
              <w:spacing w:line="240" w:lineRule="exact"/>
              <w:ind w:left="1007" w:hanging="1007" w:hangingChars="444"/>
              <w:jc w:val="right"/>
              <w:rPr>
                <w:rFonts w:ascii="仿宋_GB2312" w:hAnsi="宋体" w:eastAsia="仿宋_GB2312"/>
                <w:b/>
                <w:bCs/>
                <w:color w:val="000000"/>
                <w:spacing w:val="8"/>
                <w:szCs w:val="28"/>
              </w:rPr>
            </w:pPr>
          </w:p>
          <w:p>
            <w:pPr>
              <w:spacing w:line="240" w:lineRule="exact"/>
              <w:rPr>
                <w:rFonts w:ascii="仿宋_GB2312" w:hAnsi="宋体" w:eastAsia="仿宋_GB2312"/>
                <w:b/>
                <w:bCs/>
                <w:color w:val="000000"/>
                <w:spacing w:val="8"/>
                <w:szCs w:val="28"/>
              </w:rPr>
            </w:pPr>
          </w:p>
        </w:tc>
      </w:tr>
    </w:tbl>
    <w:p>
      <w:pPr>
        <w:spacing w:line="240" w:lineRule="exact"/>
        <w:ind w:left="1007" w:hanging="1007" w:hangingChars="444"/>
        <w:rPr>
          <w:rFonts w:ascii="仿宋_GB2312" w:hAnsi="宋体" w:eastAsia="仿宋_GB2312"/>
          <w:b/>
          <w:bCs/>
          <w:color w:val="000000"/>
          <w:spacing w:val="8"/>
          <w:szCs w:val="28"/>
        </w:rPr>
      </w:pPr>
      <w:r>
        <w:rPr>
          <w:rFonts w:hint="eastAsia" w:ascii="仿宋_GB2312" w:hAnsi="宋体" w:eastAsia="仿宋_GB2312"/>
          <w:b/>
          <w:bCs/>
          <w:color w:val="000000"/>
          <w:spacing w:val="8"/>
          <w:szCs w:val="28"/>
        </w:rPr>
        <w:t xml:space="preserve">   </w:t>
      </w:r>
    </w:p>
    <w:p>
      <w:pPr>
        <w:spacing w:line="240" w:lineRule="exact"/>
        <w:ind w:left="1007" w:hanging="1007" w:hangingChars="444"/>
        <w:rPr>
          <w:rFonts w:ascii="仿宋_GB2312" w:hAnsi="宋体" w:eastAsia="仿宋_GB2312"/>
          <w:b/>
          <w:bCs/>
          <w:color w:val="000000"/>
          <w:spacing w:val="8"/>
          <w:szCs w:val="28"/>
        </w:rPr>
      </w:pPr>
      <w:r>
        <w:rPr>
          <w:rFonts w:hint="eastAsia" w:ascii="仿宋_GB2312" w:hAnsi="宋体" w:eastAsia="仿宋_GB2312"/>
          <w:b/>
          <w:bCs/>
          <w:color w:val="000000"/>
          <w:spacing w:val="8"/>
          <w:szCs w:val="28"/>
        </w:rPr>
        <w:t xml:space="preserve">                                    </w:t>
      </w:r>
    </w:p>
    <w:sectPr>
      <w:footerReference r:id="rId3" w:type="default"/>
      <w:pgSz w:w="11906" w:h="16838"/>
      <w:pgMar w:top="2098"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12</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2303"/>
    <w:rsid w:val="00005150"/>
    <w:rsid w:val="00020BD2"/>
    <w:rsid w:val="00054EEE"/>
    <w:rsid w:val="00056B94"/>
    <w:rsid w:val="00061073"/>
    <w:rsid w:val="000669A4"/>
    <w:rsid w:val="00076F02"/>
    <w:rsid w:val="00083071"/>
    <w:rsid w:val="000A1013"/>
    <w:rsid w:val="000C09BF"/>
    <w:rsid w:val="000C3C26"/>
    <w:rsid w:val="000D0351"/>
    <w:rsid w:val="000D3CEB"/>
    <w:rsid w:val="000D7E9D"/>
    <w:rsid w:val="000D7F5F"/>
    <w:rsid w:val="000E346A"/>
    <w:rsid w:val="00106F24"/>
    <w:rsid w:val="0011523B"/>
    <w:rsid w:val="0013525C"/>
    <w:rsid w:val="0016365B"/>
    <w:rsid w:val="001655B0"/>
    <w:rsid w:val="001700D1"/>
    <w:rsid w:val="00170697"/>
    <w:rsid w:val="00172A27"/>
    <w:rsid w:val="00190924"/>
    <w:rsid w:val="00194CC6"/>
    <w:rsid w:val="00197701"/>
    <w:rsid w:val="001A0F80"/>
    <w:rsid w:val="001A2388"/>
    <w:rsid w:val="001A23B0"/>
    <w:rsid w:val="001B1EE2"/>
    <w:rsid w:val="001B251C"/>
    <w:rsid w:val="001C1DB9"/>
    <w:rsid w:val="001D3BB4"/>
    <w:rsid w:val="001D7747"/>
    <w:rsid w:val="001E0259"/>
    <w:rsid w:val="001F442D"/>
    <w:rsid w:val="00200009"/>
    <w:rsid w:val="00203AAC"/>
    <w:rsid w:val="002132B7"/>
    <w:rsid w:val="00225F5F"/>
    <w:rsid w:val="00236FBF"/>
    <w:rsid w:val="00243310"/>
    <w:rsid w:val="0025728D"/>
    <w:rsid w:val="002577FC"/>
    <w:rsid w:val="00276ED1"/>
    <w:rsid w:val="00280842"/>
    <w:rsid w:val="00293A56"/>
    <w:rsid w:val="002A30CB"/>
    <w:rsid w:val="002A5E67"/>
    <w:rsid w:val="002C176F"/>
    <w:rsid w:val="002E0289"/>
    <w:rsid w:val="002E2362"/>
    <w:rsid w:val="002E43DA"/>
    <w:rsid w:val="002F752C"/>
    <w:rsid w:val="00303B7C"/>
    <w:rsid w:val="003149B2"/>
    <w:rsid w:val="00332C9E"/>
    <w:rsid w:val="00340063"/>
    <w:rsid w:val="003405BD"/>
    <w:rsid w:val="00356052"/>
    <w:rsid w:val="00361DDD"/>
    <w:rsid w:val="003955A0"/>
    <w:rsid w:val="003956E3"/>
    <w:rsid w:val="003A25A3"/>
    <w:rsid w:val="003A25F7"/>
    <w:rsid w:val="003B6163"/>
    <w:rsid w:val="003C0E76"/>
    <w:rsid w:val="003C75C6"/>
    <w:rsid w:val="003C79E2"/>
    <w:rsid w:val="003D3D95"/>
    <w:rsid w:val="004045BE"/>
    <w:rsid w:val="00407767"/>
    <w:rsid w:val="00440465"/>
    <w:rsid w:val="00440BE5"/>
    <w:rsid w:val="00442B75"/>
    <w:rsid w:val="00460AE1"/>
    <w:rsid w:val="004627A4"/>
    <w:rsid w:val="00466650"/>
    <w:rsid w:val="0048132C"/>
    <w:rsid w:val="004C5817"/>
    <w:rsid w:val="004D571C"/>
    <w:rsid w:val="004D5799"/>
    <w:rsid w:val="005015CB"/>
    <w:rsid w:val="00515C6D"/>
    <w:rsid w:val="0051747D"/>
    <w:rsid w:val="00532308"/>
    <w:rsid w:val="00541D67"/>
    <w:rsid w:val="005442CC"/>
    <w:rsid w:val="00546B54"/>
    <w:rsid w:val="00554BED"/>
    <w:rsid w:val="00554DBF"/>
    <w:rsid w:val="00565E2B"/>
    <w:rsid w:val="00567C34"/>
    <w:rsid w:val="00580E96"/>
    <w:rsid w:val="00581C9A"/>
    <w:rsid w:val="005931E0"/>
    <w:rsid w:val="005A1D59"/>
    <w:rsid w:val="005B223B"/>
    <w:rsid w:val="00610026"/>
    <w:rsid w:val="0061687D"/>
    <w:rsid w:val="00634804"/>
    <w:rsid w:val="006412FB"/>
    <w:rsid w:val="0065699B"/>
    <w:rsid w:val="00666FED"/>
    <w:rsid w:val="006802CB"/>
    <w:rsid w:val="00692658"/>
    <w:rsid w:val="006A2017"/>
    <w:rsid w:val="006D43E7"/>
    <w:rsid w:val="006F3754"/>
    <w:rsid w:val="00703E1B"/>
    <w:rsid w:val="00705E62"/>
    <w:rsid w:val="00706681"/>
    <w:rsid w:val="00714F5B"/>
    <w:rsid w:val="00725FA3"/>
    <w:rsid w:val="007556D5"/>
    <w:rsid w:val="00755FC5"/>
    <w:rsid w:val="007B0A23"/>
    <w:rsid w:val="007B770F"/>
    <w:rsid w:val="007E042C"/>
    <w:rsid w:val="00801532"/>
    <w:rsid w:val="008060FF"/>
    <w:rsid w:val="00832187"/>
    <w:rsid w:val="00835DA2"/>
    <w:rsid w:val="008411BC"/>
    <w:rsid w:val="00845267"/>
    <w:rsid w:val="00856504"/>
    <w:rsid w:val="008A12FD"/>
    <w:rsid w:val="008B3BB5"/>
    <w:rsid w:val="008B5A58"/>
    <w:rsid w:val="008C7803"/>
    <w:rsid w:val="008F16BA"/>
    <w:rsid w:val="008F2DDD"/>
    <w:rsid w:val="00955933"/>
    <w:rsid w:val="00965E79"/>
    <w:rsid w:val="00973123"/>
    <w:rsid w:val="00997777"/>
    <w:rsid w:val="009A0F1D"/>
    <w:rsid w:val="009C19AF"/>
    <w:rsid w:val="009E52C4"/>
    <w:rsid w:val="00A02A43"/>
    <w:rsid w:val="00A125CB"/>
    <w:rsid w:val="00A16D4B"/>
    <w:rsid w:val="00A217CB"/>
    <w:rsid w:val="00A25AFB"/>
    <w:rsid w:val="00A33853"/>
    <w:rsid w:val="00A35E58"/>
    <w:rsid w:val="00A36C41"/>
    <w:rsid w:val="00A47E17"/>
    <w:rsid w:val="00A57A68"/>
    <w:rsid w:val="00A85E83"/>
    <w:rsid w:val="00AA7210"/>
    <w:rsid w:val="00B00FF7"/>
    <w:rsid w:val="00B13E48"/>
    <w:rsid w:val="00B27A6D"/>
    <w:rsid w:val="00B40B7F"/>
    <w:rsid w:val="00B71767"/>
    <w:rsid w:val="00B9444F"/>
    <w:rsid w:val="00B9683A"/>
    <w:rsid w:val="00BC0B0B"/>
    <w:rsid w:val="00BD19CA"/>
    <w:rsid w:val="00BD517E"/>
    <w:rsid w:val="00BD53C4"/>
    <w:rsid w:val="00C14094"/>
    <w:rsid w:val="00C30478"/>
    <w:rsid w:val="00C37CBD"/>
    <w:rsid w:val="00C70443"/>
    <w:rsid w:val="00C748FB"/>
    <w:rsid w:val="00C7583A"/>
    <w:rsid w:val="00C85395"/>
    <w:rsid w:val="00C95D06"/>
    <w:rsid w:val="00C97F63"/>
    <w:rsid w:val="00CC5576"/>
    <w:rsid w:val="00CD1DE8"/>
    <w:rsid w:val="00CD2131"/>
    <w:rsid w:val="00CD2773"/>
    <w:rsid w:val="00CD385E"/>
    <w:rsid w:val="00CD76FC"/>
    <w:rsid w:val="00CF153E"/>
    <w:rsid w:val="00CF3501"/>
    <w:rsid w:val="00D05164"/>
    <w:rsid w:val="00D05323"/>
    <w:rsid w:val="00D13773"/>
    <w:rsid w:val="00D15C7E"/>
    <w:rsid w:val="00D235E9"/>
    <w:rsid w:val="00D3637F"/>
    <w:rsid w:val="00D41148"/>
    <w:rsid w:val="00D44D6E"/>
    <w:rsid w:val="00D577C3"/>
    <w:rsid w:val="00D604D8"/>
    <w:rsid w:val="00D669AE"/>
    <w:rsid w:val="00D76C5F"/>
    <w:rsid w:val="00D80F38"/>
    <w:rsid w:val="00D84D82"/>
    <w:rsid w:val="00D93BAF"/>
    <w:rsid w:val="00D96BDB"/>
    <w:rsid w:val="00DC4BE5"/>
    <w:rsid w:val="00DD11F8"/>
    <w:rsid w:val="00DD2521"/>
    <w:rsid w:val="00DE5DA3"/>
    <w:rsid w:val="00E22873"/>
    <w:rsid w:val="00E42A0C"/>
    <w:rsid w:val="00E55035"/>
    <w:rsid w:val="00E73ED3"/>
    <w:rsid w:val="00E7612F"/>
    <w:rsid w:val="00E8788F"/>
    <w:rsid w:val="00E879F4"/>
    <w:rsid w:val="00EB5787"/>
    <w:rsid w:val="00EE0E90"/>
    <w:rsid w:val="00EF09AE"/>
    <w:rsid w:val="00EF1867"/>
    <w:rsid w:val="00F01447"/>
    <w:rsid w:val="00F071EB"/>
    <w:rsid w:val="00F11B88"/>
    <w:rsid w:val="00F21733"/>
    <w:rsid w:val="00F30326"/>
    <w:rsid w:val="00F32568"/>
    <w:rsid w:val="00F554ED"/>
    <w:rsid w:val="00F611E9"/>
    <w:rsid w:val="00F85C0B"/>
    <w:rsid w:val="00F95BAE"/>
    <w:rsid w:val="00FA0884"/>
    <w:rsid w:val="00FE13FA"/>
    <w:rsid w:val="00FF3F95"/>
    <w:rsid w:val="031F6CAB"/>
    <w:rsid w:val="03BF0DB3"/>
    <w:rsid w:val="070F49A2"/>
    <w:rsid w:val="07E43A81"/>
    <w:rsid w:val="09201445"/>
    <w:rsid w:val="09554531"/>
    <w:rsid w:val="0B5C2DB3"/>
    <w:rsid w:val="1186384C"/>
    <w:rsid w:val="16697BD2"/>
    <w:rsid w:val="198432E8"/>
    <w:rsid w:val="1B4F4EDD"/>
    <w:rsid w:val="1C687BA8"/>
    <w:rsid w:val="1DA2662B"/>
    <w:rsid w:val="1F435D57"/>
    <w:rsid w:val="20F85964"/>
    <w:rsid w:val="2270048D"/>
    <w:rsid w:val="25783C88"/>
    <w:rsid w:val="25E023B3"/>
    <w:rsid w:val="27D55CE6"/>
    <w:rsid w:val="285A5007"/>
    <w:rsid w:val="2A3235C6"/>
    <w:rsid w:val="2A7740BB"/>
    <w:rsid w:val="2B195E43"/>
    <w:rsid w:val="2B6A4948"/>
    <w:rsid w:val="2C5F615A"/>
    <w:rsid w:val="2E5E5C1F"/>
    <w:rsid w:val="2E8C546A"/>
    <w:rsid w:val="303809A8"/>
    <w:rsid w:val="30C70618"/>
    <w:rsid w:val="3389601C"/>
    <w:rsid w:val="38631313"/>
    <w:rsid w:val="38A72D01"/>
    <w:rsid w:val="396E73E3"/>
    <w:rsid w:val="3A5369BF"/>
    <w:rsid w:val="3A900623"/>
    <w:rsid w:val="3AA70248"/>
    <w:rsid w:val="3ABD23EC"/>
    <w:rsid w:val="3EE21837"/>
    <w:rsid w:val="419A3FAE"/>
    <w:rsid w:val="41DF121F"/>
    <w:rsid w:val="45267D82"/>
    <w:rsid w:val="46A55C75"/>
    <w:rsid w:val="46AA0255"/>
    <w:rsid w:val="47ED3A0E"/>
    <w:rsid w:val="48B91E5D"/>
    <w:rsid w:val="4A7D0844"/>
    <w:rsid w:val="4B162FC1"/>
    <w:rsid w:val="4EC933D2"/>
    <w:rsid w:val="4F2B4370"/>
    <w:rsid w:val="4F6F5245"/>
    <w:rsid w:val="51E31065"/>
    <w:rsid w:val="5217023B"/>
    <w:rsid w:val="54241EAC"/>
    <w:rsid w:val="559D2106"/>
    <w:rsid w:val="57E035B9"/>
    <w:rsid w:val="591C553F"/>
    <w:rsid w:val="5BA920A4"/>
    <w:rsid w:val="5BE76CD7"/>
    <w:rsid w:val="5C0A0595"/>
    <w:rsid w:val="6277079A"/>
    <w:rsid w:val="64AF38BD"/>
    <w:rsid w:val="66A9277E"/>
    <w:rsid w:val="687142E8"/>
    <w:rsid w:val="69F3315F"/>
    <w:rsid w:val="6BA4626B"/>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 w:val="32"/>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Strong"/>
    <w:basedOn w:val="7"/>
    <w:qFormat/>
    <w:uiPriority w:val="22"/>
    <w:rPr>
      <w:b/>
      <w:bCs/>
    </w:rPr>
  </w:style>
  <w:style w:type="character" w:styleId="9">
    <w:name w:val="Hyperlink"/>
    <w:basedOn w:val="7"/>
    <w:unhideWhenUsed/>
    <w:qFormat/>
    <w:uiPriority w:val="99"/>
    <w:rPr>
      <w:color w:val="0000FF" w:themeColor="hyperlink"/>
      <w:u w:val="single"/>
    </w:rPr>
  </w:style>
  <w:style w:type="character" w:customStyle="1" w:styleId="10">
    <w:name w:val="正文文本缩进 Char"/>
    <w:basedOn w:val="7"/>
    <w:link w:val="2"/>
    <w:qFormat/>
    <w:uiPriority w:val="0"/>
    <w:rPr>
      <w:rFonts w:eastAsia="黑体"/>
      <w:kern w:val="2"/>
      <w:sz w:val="32"/>
      <w:szCs w:val="24"/>
    </w:rPr>
  </w:style>
  <w:style w:type="character" w:customStyle="1" w:styleId="11">
    <w:name w:val="页脚 Char"/>
    <w:basedOn w:val="7"/>
    <w:link w:val="4"/>
    <w:qFormat/>
    <w:uiPriority w:val="99"/>
    <w:rPr>
      <w:kern w:val="2"/>
      <w:sz w:val="18"/>
    </w:rPr>
  </w:style>
  <w:style w:type="character" w:customStyle="1" w:styleId="12">
    <w:name w:val="批注框文本 Char"/>
    <w:basedOn w:val="7"/>
    <w:link w:val="3"/>
    <w:semiHidden/>
    <w:qFormat/>
    <w:uiPriority w:val="99"/>
    <w:rPr>
      <w:kern w:val="2"/>
      <w:sz w:val="18"/>
      <w:szCs w:val="18"/>
    </w:rPr>
  </w:style>
  <w:style w:type="paragraph" w:styleId="13">
    <w:name w:val="List Paragraph"/>
    <w:basedOn w:val="1"/>
    <w:qFormat/>
    <w:uiPriority w:val="99"/>
    <w:pPr>
      <w:ind w:firstLine="420" w:firstLineChars="200"/>
    </w:pPr>
  </w:style>
  <w:style w:type="character" w:customStyle="1" w:styleId="14">
    <w:name w:val="overdot1"/>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F59D84-9EB5-4499-B8DF-00825B3884F0}">
  <ds:schemaRefs/>
</ds:datastoreItem>
</file>

<file path=docProps/app.xml><?xml version="1.0" encoding="utf-8"?>
<Properties xmlns="http://schemas.openxmlformats.org/officeDocument/2006/extended-properties" xmlns:vt="http://schemas.openxmlformats.org/officeDocument/2006/docPropsVTypes">
  <Template>Normal.dotm</Template>
  <Pages>1</Pages>
  <Words>801</Words>
  <Characters>4566</Characters>
  <Lines>38</Lines>
  <Paragraphs>10</Paragraphs>
  <TotalTime>2</TotalTime>
  <ScaleCrop>false</ScaleCrop>
  <LinksUpToDate>false</LinksUpToDate>
  <CharactersWithSpaces>5357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2020-06-15T01:03:00Z</dcterms:created>
  <dc:creator>微软中国</dc:creator>
  <cp:lastModifiedBy>刘奶奶的牛奶</cp:lastModifiedBy>
  <cp:lastPrinted>2021-03-03T01:20:00Z</cp:lastPrinted>
  <dcterms:modified xsi:type="dcterms:W3CDTF">2022-03-04T02:34:32Z</dcterms:modified>
  <dc:title>人力资源和社会保障部机关2015年录用公务员面试公告</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5B3044D342B9424197AA372BB9F7E105</vt:lpwstr>
  </property>
</Properties>
</file>