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DC" w:rsidRPr="004140DC" w:rsidRDefault="004140DC" w:rsidP="004140DC">
      <w:pPr>
        <w:widowControl/>
        <w:shd w:val="clear" w:color="auto" w:fill="FFFFFF"/>
        <w:spacing w:line="240" w:lineRule="auto"/>
        <w:ind w:rightChars="0" w:right="210" w:firstLine="360"/>
        <w:jc w:val="left"/>
        <w:rPr>
          <w:rFonts w:ascii="思源黑体 CN Normal" w:eastAsia="思源黑体 CN Normal" w:hAnsi="思源黑体 CN Normal" w:cs="Arial"/>
          <w:color w:val="333333"/>
          <w:kern w:val="0"/>
          <w:sz w:val="18"/>
          <w:szCs w:val="18"/>
        </w:rPr>
      </w:pPr>
      <w:r w:rsidRPr="004140DC">
        <w:rPr>
          <w:rFonts w:ascii="思源黑体 CN Normal" w:eastAsia="思源黑体 CN Normal" w:hAnsi="思源黑体 CN Normal" w:cs="Arial" w:hint="eastAsia"/>
          <w:color w:val="333333"/>
          <w:kern w:val="0"/>
          <w:sz w:val="32"/>
          <w:szCs w:val="32"/>
        </w:rPr>
        <w:t>附件1</w:t>
      </w:r>
    </w:p>
    <w:p w:rsidR="004140DC" w:rsidRPr="004140DC" w:rsidRDefault="004140DC" w:rsidP="004140DC">
      <w:pPr>
        <w:widowControl/>
        <w:shd w:val="clear" w:color="auto" w:fill="FFFFFF"/>
        <w:spacing w:line="240" w:lineRule="auto"/>
        <w:ind w:rightChars="0" w:right="0" w:firstLine="360"/>
        <w:jc w:val="center"/>
        <w:rPr>
          <w:rFonts w:ascii="思源黑体 CN Normal" w:eastAsia="思源黑体 CN Normal" w:hAnsi="思源黑体 CN Normal" w:cs="Arial"/>
          <w:color w:val="333333"/>
          <w:kern w:val="0"/>
          <w:sz w:val="18"/>
          <w:szCs w:val="18"/>
        </w:rPr>
      </w:pPr>
      <w:r w:rsidRPr="004140DC">
        <w:rPr>
          <w:rFonts w:ascii="思源黑体 CN Normal" w:eastAsia="思源黑体 CN Normal" w:hAnsi="思源黑体 CN Normal" w:cs="Times New Roman"/>
          <w:color w:val="333333"/>
          <w:kern w:val="0"/>
          <w:sz w:val="40"/>
          <w:szCs w:val="40"/>
        </w:rPr>
        <w:t>2020年湖北省选调生职位</w:t>
      </w:r>
      <w:r w:rsidRPr="004140DC">
        <w:rPr>
          <w:rFonts w:ascii="思源黑体 CN Normal" w:eastAsia="思源黑体 CN Normal" w:hAnsi="思源黑体 CN Normal" w:cs="Arial" w:hint="eastAsia"/>
          <w:color w:val="333333"/>
          <w:kern w:val="0"/>
          <w:sz w:val="40"/>
          <w:szCs w:val="40"/>
        </w:rPr>
        <w:t>计划</w:t>
      </w:r>
      <w:r w:rsidRPr="004140DC">
        <w:rPr>
          <w:rFonts w:ascii="思源黑体 CN Normal" w:eastAsia="思源黑体 CN Normal" w:hAnsi="思源黑体 CN Normal" w:cs="Times New Roman"/>
          <w:color w:val="333333"/>
          <w:kern w:val="0"/>
          <w:sz w:val="40"/>
          <w:szCs w:val="40"/>
        </w:rPr>
        <w:t>表</w:t>
      </w:r>
    </w:p>
    <w:p w:rsidR="004140DC" w:rsidRPr="004140DC" w:rsidRDefault="004140DC" w:rsidP="004140DC">
      <w:pPr>
        <w:widowControl/>
        <w:shd w:val="clear" w:color="auto" w:fill="FFFFFF"/>
        <w:spacing w:line="240" w:lineRule="auto"/>
        <w:ind w:rightChars="0" w:right="0" w:firstLine="360"/>
        <w:jc w:val="center"/>
        <w:rPr>
          <w:rFonts w:ascii="思源黑体 CN Normal" w:eastAsia="思源黑体 CN Normal" w:hAnsi="思源黑体 CN Normal" w:cs="Arial"/>
          <w:color w:val="333333"/>
          <w:kern w:val="0"/>
          <w:sz w:val="18"/>
          <w:szCs w:val="18"/>
        </w:rPr>
      </w:pPr>
      <w:r w:rsidRPr="004140DC">
        <w:rPr>
          <w:rFonts w:ascii="思源黑体 CN Normal" w:eastAsia="思源黑体 CN Normal" w:hAnsi="思源黑体 CN Normal" w:cs="Times New Roman"/>
          <w:color w:val="333333"/>
          <w:spacing w:val="-20"/>
          <w:kern w:val="0"/>
          <w:sz w:val="28"/>
          <w:szCs w:val="28"/>
        </w:rPr>
        <w:t>（共800名）</w:t>
      </w:r>
    </w:p>
    <w:tbl>
      <w:tblPr>
        <w:tblW w:w="133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828"/>
        <w:gridCol w:w="1658"/>
        <w:gridCol w:w="552"/>
        <w:gridCol w:w="552"/>
        <w:gridCol w:w="691"/>
        <w:gridCol w:w="2210"/>
        <w:gridCol w:w="3866"/>
        <w:gridCol w:w="1795"/>
      </w:tblGrid>
      <w:tr w:rsidR="004140DC" w:rsidRPr="004140DC" w:rsidTr="004140DC">
        <w:trPr>
          <w:trHeight w:val="702"/>
          <w:jc w:val="center"/>
        </w:trPr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招考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地区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选调类别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选调对象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职位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代码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性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别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选调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计划</w:t>
            </w:r>
          </w:p>
        </w:tc>
        <w:tc>
          <w:tcPr>
            <w:tcW w:w="8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学校要求</w:t>
            </w:r>
          </w:p>
        </w:tc>
        <w:tc>
          <w:tcPr>
            <w:tcW w:w="140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备注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咨询电话</w:t>
            </w:r>
          </w:p>
        </w:tc>
      </w:tr>
    </w:tbl>
    <w:tbl>
      <w:tblPr>
        <w:tblStyle w:val="a"/>
        <w:tblW w:w="133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825"/>
        <w:gridCol w:w="1655"/>
        <w:gridCol w:w="573"/>
        <w:gridCol w:w="549"/>
        <w:gridCol w:w="688"/>
        <w:gridCol w:w="2208"/>
        <w:gridCol w:w="3864"/>
        <w:gridCol w:w="1793"/>
      </w:tblGrid>
      <w:tr w:rsidR="004140DC" w:rsidRPr="004140DC" w:rsidTr="004140DC">
        <w:trPr>
          <w:trHeight w:val="91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武汉市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（130人）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（总数20人）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A01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7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1.全日制硕士研究生及以上学历，本科就读高校应为原“985”工程或“211”工程高校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2.机械类、电子信息类、计算机类、自动化类、土木类、建筑类、安全科学与工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程类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027-82402562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中共武汉市委组织部（干部一处）：武汉市江岸区解放公园路42号，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邮编430010</w:t>
            </w:r>
          </w:p>
        </w:tc>
      </w:tr>
      <w:tr w:rsidR="004140DC" w:rsidRPr="004140DC" w:rsidTr="004140DC">
        <w:trPr>
          <w:trHeight w:val="10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A02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1.全日制硕士研究生及以上学历，本科就读高校应为原“985”工程或“211”工程高校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2.经济学类、历史学类、法学类、财务会计类、管理科学与工程类、金融学类、管理类、新闻传播学类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14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A03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1.全日制硕士研究生及以上学历，本科就读高校应为原“985”工程或“211”工程高校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2.机械类、电子信息类、计算机类、自动化类、土木类、建筑类、安全科学与工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程类、经济学类、历史学类、法学类、财务会计类、管理科学与工程类、金融学类、管理类、新闻传播学类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</w:tbl>
    <w:tbl>
      <w:tblPr>
        <w:tblW w:w="133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056"/>
        <w:gridCol w:w="1515"/>
        <w:gridCol w:w="616"/>
        <w:gridCol w:w="636"/>
        <w:gridCol w:w="549"/>
        <w:gridCol w:w="2526"/>
        <w:gridCol w:w="3725"/>
        <w:gridCol w:w="1672"/>
      </w:tblGrid>
      <w:tr w:rsidR="004140DC" w:rsidRPr="004140DC" w:rsidTr="004140DC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（总数95人）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A04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62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原“985”工程或“211”工程高校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全日制大学本科及以上学历（其中，全日制硕士研究生及以上学历的本科录取批次为第一批次）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3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A05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7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（总数5人）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A06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武汉市专项选聘生（总数10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A07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全日制硕士研究生及以上学历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黄石市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  <w:t>（40人）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（总数4人）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B01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经济学类、财政学类、金融学类、经济与贸易类、地理学科类、统计学类、材料类、电子信息类、土木类、测绘类、交通运输类、环境科学与工程类、建筑类、旅游管理类、物流管理与工程类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、外国语言文学类（限英语专业）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0714-6368911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中共黄石市委组织部（综合干部科）：黄石市下陆区杭州东路1号，邮编435000</w:t>
            </w:r>
          </w:p>
        </w:tc>
      </w:tr>
      <w:tr w:rsidR="004140DC" w:rsidRPr="004140DC" w:rsidTr="004140DC">
        <w:trPr>
          <w:trHeight w:val="54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B02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（总数29人）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B03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3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B04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（总数7人）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B05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B06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B07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845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襄阳市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（60人）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（总数6人）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F01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金融学类、测绘类、建筑类、土木类、计算机类、财务会计类、财政学类、水利类、交通运输类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、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法学类、新闻传播学类、哲学类、政治学类、社会学类、管理类、外国语言文学类（限日语、俄语、韩语）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0710—3511681转8183；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0710-3605596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中共襄阳市委组织部（公务员二科）：襄阳市襄城区荆州街73号，邮编441021</w:t>
            </w:r>
          </w:p>
        </w:tc>
      </w:tr>
      <w:tr w:rsidR="004140DC" w:rsidRPr="004140DC" w:rsidTr="004140DC">
        <w:trPr>
          <w:trHeight w:val="68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F02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（总数35人）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F0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F0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（总数19人）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F0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F0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F0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397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宜昌市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  <w:t>（60人）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（总数10人）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E01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文学、法学、教育学、管理学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0717-6252003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中共宜昌市委组织部（公务员二科）：宜昌市西陵区胜利四路52号，邮编443000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 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注：报名材料等请通过邮政</w:t>
            </w:r>
            <w:r w:rsidRPr="004140DC">
              <w:rPr>
                <w:rFonts w:ascii="思源黑体 CN Normal" w:eastAsia="思源黑体 CN Normal" w:hAnsi="思源黑体 CN Normal" w:cs="Times New Roman" w:hint="eastAsia"/>
                <w:kern w:val="0"/>
                <w:szCs w:val="21"/>
              </w:rPr>
              <w:t>EMS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邮寄</w:t>
            </w:r>
          </w:p>
        </w:tc>
      </w:tr>
      <w:tr w:rsidR="004140DC" w:rsidRPr="004140DC" w:rsidTr="004140DC">
        <w:trPr>
          <w:trHeight w:val="3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E02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2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E03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理学、工学、农学、经济学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E04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（总数38人）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E05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26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E06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（总数12人）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E07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2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E08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E09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4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十堰市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（80人）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（总数4人）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C01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环境科学与工程类，土木类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（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给排水科学与工程、道路桥梁与渡河工程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）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，旅游管理类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（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旅游管理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）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，建筑类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（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城乡规划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）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、电子商务类、公共管理类（行政管理）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0719-8109075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中共十堰市委组织部（综合干部科）：十堰市茅箭区北京中路8号，邮编442000</w:t>
            </w:r>
          </w:p>
        </w:tc>
      </w:tr>
      <w:tr w:rsidR="004140DC" w:rsidRPr="004140DC" w:rsidTr="004140DC">
        <w:trPr>
          <w:trHeight w:val="5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C02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（总数55人）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C03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38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C04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（总数21人）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C05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6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C06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C7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823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荆州市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br w:type="textWrapping" w:clear="all"/>
              <w:t>（60人）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（总数8人）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D01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环境科学与工程类、建筑类、地理科学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类、土木类、水利类、农业工程类、物流管理与工程类、电子信息类、计算机类、公共管理类、管理科学与工程类、经济学类、金融学类、经济与贸易类、工商管理类、农业经济管理类、旅游管理类、法学类、政治学类、社会学类、中国语言文学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0716-8468190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中共荆州市委组织部（综合干部科）：荆州市荆州区屈原路37号，邮编434020</w:t>
            </w:r>
          </w:p>
        </w:tc>
      </w:tr>
      <w:tr w:rsidR="004140DC" w:rsidRPr="004140DC" w:rsidTr="004140DC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D02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（总数45人）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D03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D04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（总数7人）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D05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D0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D07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32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鄂州市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（25人）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（总数2人）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G01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物流管理与工程类、金融学类、经济学类、经济与贸易类、环境科学与工程类、土木类、建筑类、航空航天类、测绘类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0711-3830508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中共鄂州市委组织部（公务员二科）：鄂州市鄂城区滨湖北路特1号，邮编436099</w:t>
            </w:r>
          </w:p>
        </w:tc>
      </w:tr>
      <w:tr w:rsidR="004140DC" w:rsidRPr="004140DC" w:rsidTr="004140DC">
        <w:trPr>
          <w:trHeight w:val="5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G02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（总数12人）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G03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G04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（总数11人）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G05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6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2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G06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G07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荆门市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（25人）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（总数8人）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H01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中国语言文学类、法学类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0724-2378305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中共荆门市委组织部（干部一科）：荆门市漳河新区双喜街道双喜大道9号，邮编448000</w:t>
            </w:r>
          </w:p>
        </w:tc>
      </w:tr>
      <w:tr w:rsidR="004140DC" w:rsidRPr="004140DC" w:rsidTr="004140DC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H02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H03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经济学类、财务会计类、财政学类、金融学类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H04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（总数12人）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H05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H06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（总数5人）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H07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3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H08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H09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26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孝感市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（50人）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（总数7人）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K01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旅游管理类、法学类、新闻传播学类、环境科学与工程类、统计学类、经济学类、会计学、物联网工程、农村区域发展、车辆工程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0712-2280328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中共孝感市委组织部（干部一科）：孝感市孝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南区乾坤大道123号，邮编432000</w:t>
            </w:r>
          </w:p>
        </w:tc>
      </w:tr>
      <w:tr w:rsidR="004140DC" w:rsidRPr="004140DC" w:rsidTr="004140DC">
        <w:trPr>
          <w:trHeight w:val="4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K02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（总数31人）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K03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21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6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K04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（总数12人）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K05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7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K06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K07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681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黄冈市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  <w:t>（60人）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（总数4人）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J01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4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经济学、法学、教育学、文学、历史学、理学、工学、农学、医学、管理学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0713—8613277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中共黄冈市委组织部（干部一科）：黄冈市黄州区七一路10号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，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邮编438000</w:t>
            </w:r>
          </w:p>
        </w:tc>
      </w:tr>
      <w:tr w:rsidR="004140DC" w:rsidRPr="004140DC" w:rsidTr="004140DC">
        <w:trPr>
          <w:trHeight w:val="6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（总数44人）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J02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31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J03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项目人员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（总数12人）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J04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8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J05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68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J06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690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咸宁市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（45人）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（总数4人）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L01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城乡规划类、金融类、计算机科学与技术类、环境科学与工程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类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、土木水利类、建筑类、应用经济学类、工商管理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类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、公共管理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类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、广播电视新闻类、旅游管理类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0715-8126221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中共咸宁市委组织部（干部队伍建设规划办公室）：咸宁市咸宁大道69号，邮编437100</w:t>
            </w:r>
          </w:p>
        </w:tc>
      </w:tr>
      <w:tr w:rsidR="004140DC" w:rsidRPr="004140DC" w:rsidTr="004140DC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L02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（总数35人）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L03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L04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（总数6人）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L05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L06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69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L07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随州市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  <w:t>（20人）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  <w:t>（总数5人）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S01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经济学类、金融学类、经济与贸易类、交通运输类、电子信息类、机械类、生物科学类、建筑类、土木类、旅游管理类、环境科学与工程类、农业工程类、工商管理类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0722-3593092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中共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  <w:t>随州市委组织部（干部队伍建设规划办公室）：随州市城南新区白云大道18号，邮编441300</w:t>
            </w:r>
          </w:p>
        </w:tc>
      </w:tr>
      <w:tr w:rsidR="004140DC" w:rsidRPr="004140DC" w:rsidTr="004140DC">
        <w:trPr>
          <w:trHeight w:val="53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S02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1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（总数12人）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S03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S04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（总数3人）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S05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S06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1125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恩施州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（80人）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定向选调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（总数8人）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Q01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4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家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“双一流”建设高校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经济学类、金融学类、经济与贸易类、设计学类、电子商务类、管理科学与工程类、工商管理类、土木类、建筑类、电气类、化工与制药类、食品科学与工程类、农业工程类、生物科学类、生物工程类、自然保护与环境生态类、植物生产类、地理科学类、矿业类、旅游管理类、生物医学工程类、农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业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经济管理类、中药学类、药学类等2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4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类专业和土地资源管理、城市管理2个具体专业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0718-8429026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中共恩施州委组织部（公务员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管理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科）：恩施州恩施市东风大道593号，邮编445000</w:t>
            </w:r>
          </w:p>
        </w:tc>
      </w:tr>
      <w:tr w:rsidR="004140DC" w:rsidRPr="004140DC" w:rsidTr="004140DC">
        <w:trPr>
          <w:trHeight w:val="9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Q02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（总数53人）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Q0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1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Q0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（总数19人）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Q0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4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Q0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6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Q0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7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Q0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8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仙桃市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  <w:t>（18人）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 w:type="textWrapping" w:clear="all"/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（总数13人）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M01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9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0728-3490032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中共仙桃市委组织部（综合干部科）：仙桃市沙嘴街道沔州大道特1号，邮编：433000</w:t>
            </w:r>
          </w:p>
        </w:tc>
      </w:tr>
      <w:tr w:rsidR="004140DC" w:rsidRPr="004140DC" w:rsidTr="004140DC">
        <w:trPr>
          <w:trHeight w:val="54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M02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（总数5人）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M03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M04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M05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0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天门市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（19人）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（总数15人）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R01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10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0728-5224481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中共天门市委组织部（综合干部科）：天门市陆羽大道中31号，邮编431700</w:t>
            </w:r>
          </w:p>
        </w:tc>
      </w:tr>
      <w:tr w:rsidR="004140DC" w:rsidRPr="004140DC" w:rsidTr="004140DC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R02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（总数4人）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R03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大学生村官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5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R04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6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R05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“三支一扶”人员、“西部计划”志愿者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4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潜江市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（15人）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（总数12人）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N01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6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0728-6293741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中共潜江市委组织部（公务员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管理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科）：潜江市章华南路18号，邮编433100</w:t>
            </w:r>
          </w:p>
        </w:tc>
      </w:tr>
      <w:tr w:rsidR="004140DC" w:rsidRPr="004140DC" w:rsidTr="004140DC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N02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7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（总数3人）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N03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39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神农架林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区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（10人）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集中选调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（总数6人）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P01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5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0719-3336522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lastRenderedPageBreak/>
              <w:t>神农架林区党委组织部（公务员管理科）：神农架林区松柏镇常青路18号林区政府大楼713室，邮编442400</w:t>
            </w:r>
          </w:p>
        </w:tc>
      </w:tr>
      <w:tr w:rsidR="004140DC" w:rsidRPr="004140DC" w:rsidTr="004140DC">
        <w:trPr>
          <w:trHeight w:val="54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P02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省内服务基层项目人员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（总数4人）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P03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男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国内普通高校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5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P04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女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uto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</w:p>
        </w:tc>
      </w:tr>
      <w:tr w:rsidR="004140DC" w:rsidRPr="004140DC" w:rsidTr="004140DC">
        <w:trPr>
          <w:trHeight w:val="1137"/>
          <w:jc w:val="center"/>
        </w:trPr>
        <w:tc>
          <w:tcPr>
            <w:tcW w:w="45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西藏、新疆籍少数民族应届毕业生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（3人）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集中选调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应届毕业生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（总数3人）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Z01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不限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省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内普通高校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left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t>027-8723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2240</w:t>
            </w:r>
            <w:r w:rsidRPr="004140DC">
              <w:rPr>
                <w:rFonts w:ascii="思源黑体 CN Normal" w:eastAsia="思源黑体 CN Normal" w:hAnsi="思源黑体 CN Normal" w:cs="Times New Roman"/>
                <w:kern w:val="0"/>
                <w:szCs w:val="21"/>
              </w:rPr>
              <w:br/>
              <w:t>中共湖北省委组织部干部队伍建设规划办公室</w:t>
            </w:r>
          </w:p>
          <w:p w:rsidR="004140DC" w:rsidRPr="004140DC" w:rsidRDefault="004140DC" w:rsidP="004140DC">
            <w:pPr>
              <w:widowControl/>
              <w:spacing w:line="240" w:lineRule="atLeast"/>
              <w:ind w:rightChars="0" w:right="0"/>
              <w:jc w:val="center"/>
              <w:rPr>
                <w:rFonts w:ascii="思源黑体 CN Normal" w:eastAsia="思源黑体 CN Normal" w:hAnsi="思源黑体 CN Normal" w:cs="宋体"/>
                <w:kern w:val="0"/>
                <w:sz w:val="24"/>
                <w:szCs w:val="24"/>
              </w:rPr>
            </w:pP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lastRenderedPageBreak/>
              <w:t>注：报名材料等请通过邮政</w:t>
            </w:r>
            <w:r w:rsidRPr="004140DC">
              <w:rPr>
                <w:rFonts w:ascii="思源黑体 CN Normal" w:eastAsia="思源黑体 CN Normal" w:hAnsi="思源黑体 CN Normal" w:cs="Times New Roman" w:hint="eastAsia"/>
                <w:kern w:val="0"/>
                <w:szCs w:val="21"/>
              </w:rPr>
              <w:t>EMS</w:t>
            </w:r>
            <w:r w:rsidRPr="004140DC">
              <w:rPr>
                <w:rFonts w:ascii="思源黑体 CN Normal" w:eastAsia="思源黑体 CN Normal" w:hAnsi="思源黑体 CN Normal" w:cs="宋体" w:hint="eastAsia"/>
                <w:kern w:val="0"/>
                <w:szCs w:val="21"/>
              </w:rPr>
              <w:t>邮寄</w:t>
            </w:r>
          </w:p>
        </w:tc>
      </w:tr>
    </w:tbl>
    <w:p w:rsidR="004140DC" w:rsidRPr="004140DC" w:rsidRDefault="004140DC" w:rsidP="004140DC">
      <w:pPr>
        <w:widowControl/>
        <w:shd w:val="clear" w:color="auto" w:fill="FFFFFF"/>
        <w:spacing w:line="240" w:lineRule="auto"/>
        <w:ind w:rightChars="0" w:right="210" w:firstLine="360"/>
        <w:jc w:val="left"/>
        <w:rPr>
          <w:rFonts w:ascii="思源黑体 CN Normal" w:eastAsia="思源黑体 CN Normal" w:hAnsi="思源黑体 CN Normal" w:cs="Arial"/>
          <w:color w:val="333333"/>
          <w:kern w:val="0"/>
          <w:sz w:val="18"/>
          <w:szCs w:val="18"/>
        </w:rPr>
      </w:pPr>
      <w:r w:rsidRPr="004140DC">
        <w:rPr>
          <w:rFonts w:ascii="思源黑体 CN Normal" w:eastAsia="思源黑体 CN Normal" w:hAnsi="思源黑体 CN Normal" w:cs="Times New Roman"/>
          <w:color w:val="333333"/>
          <w:kern w:val="0"/>
          <w:sz w:val="32"/>
          <w:szCs w:val="32"/>
        </w:rPr>
        <w:lastRenderedPageBreak/>
        <w:t> </w:t>
      </w:r>
    </w:p>
    <w:p w:rsidR="00261DF1" w:rsidRPr="004140DC" w:rsidRDefault="00261DF1" w:rsidP="001A2135">
      <w:pPr>
        <w:ind w:right="210"/>
        <w:rPr>
          <w:rFonts w:ascii="思源黑体 CN Normal" w:eastAsia="思源黑体 CN Normal" w:hAnsi="思源黑体 CN Normal"/>
        </w:rPr>
      </w:pPr>
    </w:p>
    <w:sectPr w:rsidR="00261DF1" w:rsidRPr="004140DC" w:rsidSect="004140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Normal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0DC"/>
    <w:rsid w:val="001849A7"/>
    <w:rsid w:val="001A2135"/>
    <w:rsid w:val="00261DF1"/>
    <w:rsid w:val="004140DC"/>
    <w:rsid w:val="005D673A"/>
    <w:rsid w:val="008700DC"/>
    <w:rsid w:val="0096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uto"/>
        <w:ind w:rightChars="100" w:right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2019-12-13T09:09:00Z</dcterms:created>
  <dcterms:modified xsi:type="dcterms:W3CDTF">2019-12-13T09:11:00Z</dcterms:modified>
</cp:coreProperties>
</file>