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1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"/>
        <w:gridCol w:w="1297"/>
        <w:gridCol w:w="1596"/>
        <w:gridCol w:w="2202"/>
        <w:gridCol w:w="1820"/>
        <w:gridCol w:w="1230"/>
        <w:gridCol w:w="390"/>
        <w:gridCol w:w="51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318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招聘2020年本科及以上学历毕业生岗位信息表</w:t>
            </w:r>
            <w:r>
              <w:rPr>
                <w:rStyle w:val="9"/>
                <w:rFonts w:eastAsia="华文中宋"/>
                <w:bdr w:val="none" w:color="auto" w:sz="0" w:space="0"/>
                <w:lang w:val="en-US" w:eastAsia="zh-CN" w:bidi="ar"/>
              </w:rPr>
              <w:t xml:space="preserve"> 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需求专业及方向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岗位编号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学历要求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计划人数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车务站段调车操作技能岗</w:t>
            </w:r>
            <w:r>
              <w:rPr>
                <w:rStyle w:val="9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交通运输、交通运输规划与管理交通工程（运输方向）等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W2020-01-CW01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漯河车站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W2020-01-CW02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襄阳北车站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W2020-01-CW03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宜昌车务段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W2020-01-CW04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十堰车务段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W2020-01-CWY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武汉北车站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车务站段货运组织操作技能岗</w:t>
            </w:r>
            <w:r>
              <w:rPr>
                <w:rStyle w:val="9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物流工程、物流管理、交通运输等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W2020-01-HY01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襄州运营维修段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W2020-01-HY02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驻马店车务段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W2020-01-HY03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汉西车务段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W2020-01-HY04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宜昌车务段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W2020-01-HY05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十堰车务段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机车乘务操作技能岗</w:t>
            </w:r>
            <w:r>
              <w:rPr>
                <w:rStyle w:val="9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机械类、电子信息类、自动化类、交通运输类、能源与动力工程、电气工程及其自动化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W2020-01-JW01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襄阳机务段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W2020-01-JW02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江岸机务段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W2020-01-JW03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武昌南机务段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W2020-01-JWY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武昌南、江岸、襄阳机务段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动车组运用维修操作技能岗</w:t>
            </w:r>
            <w:r>
              <w:rPr>
                <w:rStyle w:val="9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机械类、电子信息类、自动化类、交通运输类、能源与动力工程、电气工程及其自动化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W2020-01-DJ01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武汉动车段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W2020-01-DJY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制造业企业产品制造与研发操作技能岗</w:t>
            </w:r>
            <w:r>
              <w:rPr>
                <w:rStyle w:val="9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机械类、电子信息类、自动化类、能源与动力工程、电气工程及其自动化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W2020-01-ZZ02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金鹰重型工程机械有限公司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W2020-01-ZZY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货车运用维修操作技能岗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机械类、自动化类、测控技术与仪器、能源与动力工程</w:t>
            </w:r>
            <w:r>
              <w:rPr>
                <w:rStyle w:val="9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W2020-01-HJ01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襄阳车辆段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W2020-01-HJY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工务线路检修与维护操作技能岗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土木工程、交通工程（土木方向）、桥梁与隧道工程等</w:t>
            </w:r>
            <w:r>
              <w:rPr>
                <w:rStyle w:val="9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W2020-01-GW01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襄阳工务段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W2020-01-GW02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麻城工务段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W2020-01-GW03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武汉高铁工务段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信号设备检修与维护操作技能岗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自动化类、交通运输类、电气工程及其自动化、土木工程、交通工程（土木方向）、桥梁与隧道工程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W2020-01-XH01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武汉电务段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W2020-01-XH02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襄阳电务段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W2020-01-XH03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襄州运营维修段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W2020-01-XH04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信阳电务段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W2020-01-XH05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宜昌综合维修段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W2020-01-XHY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武汉、襄阳、信阳电务段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通信设备检修与维护操作技能岗</w:t>
            </w:r>
            <w:r>
              <w:rPr>
                <w:rStyle w:val="9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W2020-01-TX01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武汉通信段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W2020-01-TXY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信息技术专业技术岗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计算机科学与技术、计算机应用技术、软件工程、网络工程、信息安全等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W2020-01-KX01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集团公司信息技术所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要求生源、教学质量较好的高校毕业生。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W2020-01-KX02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武昌车站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W2020-01-KX03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武汉车站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W2020-01-KX04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武汉北车站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W2020-01-KX05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襄阳车站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W2020-01-KX06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襄阳北车站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W2020-01-KX07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武昌东车务段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W2020-01-KX08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宜昌车务段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W2020-01-KX09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武汉大型养路机械运用检修段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W2020-01-KX10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襄阳房建生活段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W2020-01-KXY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信息技术所及其他运输站段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财会专业技术岗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财务管理、会计学、审计学、税收学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W2020-01-CK01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漯河车站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要求生源、教学质量较好的高校本科毕业生。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W2020-01-CK02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武汉高铁工务段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W2020-01-CK03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武汉大型养路机械运用检修段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W2020-01-CK04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武汉动车段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W2020-01-CK05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襄阳房建生活段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企业法律事务专业岗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法律、法学、民商法学、经济法学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W2020-01-FL01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武汉车站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1.要求生源、教学质量较好的高校毕业生；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W2020-01-FL02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麻城工务段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2.取得法律从业资格优先。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W2020-01-FL03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武汉桥工段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W2020-01-FL04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武汉高铁工务段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W2020-01-FL05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武汉铁路地产置业有限公司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职业健康检测及卫生检验专业技术岗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预防医学、临床医学、医学检验、公共卫生与预防医学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W2020-01-WS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武汉疾病预防控制所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要求生源、教学质量较好的高校毕业生。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教师专业技术岗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中共党史、科学社会主义与国际共产主义运动、马克思主义基本原理、马克思主义中国化研究、马克思主义哲学</w:t>
            </w:r>
            <w:r>
              <w:rPr>
                <w:rStyle w:val="9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W2020-01-JSY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集团公司党（党）校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1.要求生源、教学质量较好的高校毕业生；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2.有试课要求。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D4A57"/>
    <w:rsid w:val="6D6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hover"/>
    <w:basedOn w:val="4"/>
    <w:uiPriority w:val="0"/>
    <w:rPr>
      <w:shd w:val="clear" w:fill="F3F3F3"/>
    </w:rPr>
  </w:style>
  <w:style w:type="character" w:customStyle="1" w:styleId="7">
    <w:name w:val="hover1"/>
    <w:basedOn w:val="4"/>
    <w:uiPriority w:val="0"/>
    <w:rPr>
      <w:sz w:val="21"/>
      <w:szCs w:val="21"/>
    </w:rPr>
  </w:style>
  <w:style w:type="character" w:customStyle="1" w:styleId="8">
    <w:name w:val="hover2"/>
    <w:basedOn w:val="4"/>
    <w:uiPriority w:val="0"/>
    <w:rPr>
      <w:shd w:val="clear" w:fill="F3F3F3"/>
    </w:rPr>
  </w:style>
  <w:style w:type="character" w:customStyle="1" w:styleId="9">
    <w:name w:val="font61"/>
    <w:basedOn w:val="4"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2019-11-26T09:59:00Z</dcterms:created>
  <dc:creator>八月就是八月</dc:creator>
  <cp:lastModifiedBy>八月就是八月</cp:lastModifiedBy>
  <dcterms:modified xsi:type="dcterms:W3CDTF">2019-11-26T10:03:34Z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