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eastAsia="方正小标宋简体"/>
          <w:u w:val="single"/>
        </w:rPr>
      </w:pPr>
      <w:r>
        <w:rPr>
          <w:rFonts w:hint="eastAsia" w:ascii="方正小标宋简体" w:eastAsia="方正小标宋简体"/>
        </w:rPr>
        <w:t>报名号：</w:t>
      </w:r>
      <w:r>
        <w:rPr>
          <w:rFonts w:hint="eastAsia" w:ascii="方正小标宋简体" w:eastAsia="方正小标宋简体"/>
          <w:u w:val="single"/>
        </w:rPr>
        <w:t xml:space="preserve">         </w:t>
      </w:r>
      <w:r>
        <w:rPr>
          <w:rFonts w:hint="eastAsia" w:ascii="方正小标宋简体" w:eastAsia="方正小标宋简体"/>
        </w:rPr>
        <w:t>教师资格证号：</w:t>
      </w:r>
      <w:r>
        <w:rPr>
          <w:rFonts w:hint="eastAsia" w:ascii="方正小标宋简体" w:eastAsia="方正小标宋简体"/>
          <w:u w:val="single"/>
        </w:rPr>
        <w:t xml:space="preserve">                        </w:t>
      </w:r>
    </w:p>
    <w:p>
      <w:pPr>
        <w:jc w:val="center"/>
        <w:rPr>
          <w:rFonts w:ascii="方正小标宋简体" w:eastAsia="方正小标宋简体"/>
          <w:sz w:val="36"/>
          <w:szCs w:val="36"/>
        </w:rPr>
      </w:pPr>
      <w:r>
        <w:rPr>
          <w:rFonts w:hint="eastAsia" w:ascii="方正小标宋简体" w:eastAsia="方正小标宋简体"/>
          <w:sz w:val="36"/>
          <w:szCs w:val="36"/>
        </w:rPr>
        <w:t>（2021年</w:t>
      </w:r>
      <w:r>
        <w:rPr>
          <w:rFonts w:hint="eastAsia" w:ascii="方正小标宋简体" w:eastAsia="方正小标宋简体"/>
          <w:sz w:val="36"/>
          <w:szCs w:val="36"/>
          <w:lang w:eastAsia="zh-CN"/>
        </w:rPr>
        <w:t>秋</w:t>
      </w:r>
      <w:r>
        <w:rPr>
          <w:rFonts w:hint="eastAsia" w:ascii="方正小标宋简体" w:eastAsia="方正小标宋简体"/>
          <w:sz w:val="36"/>
          <w:szCs w:val="36"/>
        </w:rPr>
        <w:t>季）宜昌市申请教师资格认定资料袋</w:t>
      </w:r>
    </w:p>
    <w:p>
      <w:pPr>
        <w:ind w:firstLine="1062" w:firstLineChars="450"/>
        <w:rPr>
          <w:sz w:val="24"/>
          <w:u w:val="single"/>
        </w:rPr>
      </w:pPr>
      <w:r>
        <w:rPr>
          <w:rFonts w:hint="eastAsia" w:ascii="仿宋_GB2312" w:hAnsi="仿宋_GB2312" w:eastAsia="仿宋_GB2312" w:cs="仿宋_GB2312"/>
          <w:sz w:val="24"/>
        </w:rPr>
        <w:t>申请教师资格种类</w:t>
      </w:r>
      <w:r>
        <w:rPr>
          <w:rFonts w:hint="eastAsia"/>
          <w:sz w:val="24"/>
        </w:rPr>
        <w:t>：</w:t>
      </w:r>
      <w:r>
        <w:rPr>
          <w:rFonts w:hint="eastAsia"/>
          <w:b/>
          <w:sz w:val="24"/>
          <w:u w:val="single"/>
        </w:rPr>
        <w:t xml:space="preserve">                                        </w:t>
      </w:r>
    </w:p>
    <w:p>
      <w:pPr>
        <w:rPr>
          <w:rFonts w:hint="eastAsia" w:ascii="仿宋_GB2312" w:hAnsi="仿宋_GB2312" w:eastAsia="仿宋_GB2312" w:cs="仿宋_GB2312"/>
          <w:sz w:val="24"/>
          <w:u w:val="single"/>
        </w:rPr>
      </w:pPr>
      <w:r>
        <w:rPr>
          <w:rFonts w:hint="eastAsia"/>
          <w:sz w:val="24"/>
        </w:rPr>
        <w:t xml:space="preserve">         </w:t>
      </w:r>
      <w:r>
        <w:rPr>
          <w:rFonts w:hint="eastAsia" w:ascii="仿宋_GB2312" w:hAnsi="仿宋_GB2312" w:eastAsia="仿宋_GB2312" w:cs="仿宋_GB2312"/>
          <w:sz w:val="24"/>
        </w:rPr>
        <w:t>申请人姓名：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rPr>
          <w:rFonts w:hint="eastAsia" w:ascii="仿宋_GB2312" w:hAnsi="仿宋_GB2312" w:eastAsia="仿宋_GB2312" w:cs="仿宋_GB2312"/>
          <w:sz w:val="24"/>
          <w:u w:val="single"/>
        </w:rPr>
      </w:pP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户籍（有效居住证）所在地：</w:t>
      </w:r>
      <w:r>
        <w:rPr>
          <w:rFonts w:hint="eastAsia" w:ascii="仿宋_GB2312" w:hAnsi="仿宋_GB2312" w:eastAsia="仿宋_GB2312" w:cs="仿宋_GB2312"/>
          <w:sz w:val="24"/>
          <w:u w:val="single"/>
        </w:rPr>
        <w:t xml:space="preserve">                                </w:t>
      </w:r>
    </w:p>
    <w:tbl>
      <w:tblPr>
        <w:tblStyle w:val="7"/>
        <w:tblpPr w:leftFromText="180" w:rightFromText="180" w:vertAnchor="text" w:horzAnchor="page" w:tblpX="1732" w:tblpY="227"/>
        <w:tblOverlap w:val="never"/>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58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5" w:type="dxa"/>
            <w:vAlign w:val="center"/>
          </w:tcPr>
          <w:p>
            <w:pPr>
              <w:jc w:val="center"/>
              <w:rPr>
                <w:b/>
                <w:sz w:val="24"/>
                <w:szCs w:val="24"/>
              </w:rPr>
            </w:pPr>
            <w:r>
              <w:rPr>
                <w:rFonts w:hint="eastAsia" w:ascii="仿宋_GB2312" w:hAnsi="仿宋_GB2312" w:eastAsia="仿宋_GB2312" w:cs="仿宋_GB2312"/>
                <w:b/>
                <w:sz w:val="24"/>
                <w:szCs w:val="24"/>
              </w:rPr>
              <w:t>序号</w:t>
            </w:r>
            <w:r>
              <w:rPr>
                <w:rFonts w:hint="eastAsia"/>
                <w:b/>
                <w:sz w:val="24"/>
                <w:szCs w:val="24"/>
              </w:rPr>
              <w:tab/>
            </w:r>
            <w:r>
              <w:rPr>
                <w:rFonts w:hint="eastAsia"/>
                <w:b/>
                <w:sz w:val="24"/>
                <w:szCs w:val="24"/>
              </w:rPr>
              <w:tab/>
            </w:r>
            <w:r>
              <w:rPr>
                <w:rFonts w:hint="eastAsia"/>
                <w:b/>
                <w:sz w:val="24"/>
                <w:szCs w:val="24"/>
              </w:rPr>
              <w:t xml:space="preserve">   序号</w:t>
            </w:r>
          </w:p>
        </w:tc>
        <w:tc>
          <w:tcPr>
            <w:tcW w:w="7582" w:type="dxa"/>
            <w:vAlign w:val="center"/>
          </w:tcPr>
          <w:p>
            <w:pPr>
              <w:jc w:val="center"/>
              <w:rPr>
                <w:b/>
                <w:sz w:val="24"/>
                <w:szCs w:val="24"/>
              </w:rPr>
            </w:pPr>
            <w:r>
              <w:rPr>
                <w:rFonts w:hint="eastAsia" w:ascii="仿宋_GB2312" w:hAnsi="仿宋_GB2312" w:eastAsia="仿宋_GB2312" w:cs="仿宋_GB2312"/>
                <w:b/>
                <w:sz w:val="24"/>
                <w:szCs w:val="24"/>
              </w:rPr>
              <w:t>资料名称</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582" w:type="dxa"/>
            <w:vAlign w:val="center"/>
          </w:tcPr>
          <w:p>
            <w:pPr>
              <w:spacing w:line="240" w:lineRule="exact"/>
              <w:ind w:right="41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《教师资格认定申请人信息核对表》</w:t>
            </w:r>
            <w:r>
              <w:rPr>
                <w:rFonts w:hint="eastAsia" w:ascii="仿宋_GB2312" w:hAnsi="仿宋_GB2312" w:eastAsia="仿宋_GB2312" w:cs="仿宋_GB2312"/>
                <w:b/>
                <w:bCs/>
                <w:sz w:val="24"/>
                <w:szCs w:val="24"/>
              </w:rPr>
              <w:t>（</w:t>
            </w:r>
            <w:r>
              <w:rPr>
                <w:rFonts w:hint="eastAsia" w:ascii="仿宋_GB2312" w:hAnsi="仿宋_GB2312" w:eastAsia="仿宋_GB2312" w:cs="仿宋_GB2312"/>
                <w:b/>
                <w:bCs/>
                <w:sz w:val="21"/>
                <w:szCs w:val="21"/>
                <w:lang w:eastAsia="zh-CN"/>
              </w:rPr>
              <w:t>仅高中、中职</w:t>
            </w:r>
            <w:r>
              <w:rPr>
                <w:rFonts w:hint="eastAsia" w:ascii="仿宋_GB2312" w:hAnsi="仿宋_GB2312" w:eastAsia="仿宋_GB2312" w:cs="仿宋_GB2312"/>
                <w:b/>
                <w:bCs/>
                <w:sz w:val="24"/>
                <w:szCs w:val="24"/>
                <w:lang w:eastAsia="zh-CN"/>
              </w:rPr>
              <w:t>申请人使用，</w:t>
            </w:r>
            <w:r>
              <w:rPr>
                <w:rFonts w:hint="eastAsia" w:ascii="仿宋_GB2312" w:hAnsi="仿宋_GB2312" w:eastAsia="仿宋_GB2312" w:cs="仿宋_GB2312"/>
                <w:b/>
                <w:bCs/>
                <w:sz w:val="24"/>
                <w:szCs w:val="24"/>
              </w:rPr>
              <w:t>申请人使用电脑填写，签名须手写；县市区教育局初审签名加盖公章后提交）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582" w:type="dxa"/>
            <w:vAlign w:val="center"/>
          </w:tcPr>
          <w:p>
            <w:pPr>
              <w:spacing w:line="3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指定医院出具的结论为“合格”的体检表</w:t>
            </w:r>
          </w:p>
          <w:p>
            <w:pPr>
              <w:spacing w:line="320" w:lineRule="exact"/>
              <w:jc w:val="righ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（须使用规定体检表、在指定医院和规定时段内体检）</w:t>
            </w:r>
          </w:p>
          <w:p>
            <w:pPr>
              <w:spacing w:line="320" w:lineRule="exact"/>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582" w:type="dxa"/>
            <w:vAlign w:val="center"/>
          </w:tcPr>
          <w:p>
            <w:pPr>
              <w:spacing w:line="2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近期1寸正面免冠彩色白底照片1张</w:t>
            </w:r>
          </w:p>
          <w:p>
            <w:pPr>
              <w:keepNext w:val="0"/>
              <w:keepLines w:val="0"/>
              <w:pageBreakBefore w:val="0"/>
              <w:widowControl w:val="0"/>
              <w:kinsoku/>
              <w:wordWrap/>
              <w:overflowPunct/>
              <w:topLinePunct w:val="0"/>
              <w:autoSpaceDE/>
              <w:autoSpaceDN/>
              <w:bidi w:val="0"/>
              <w:adjustRightInd/>
              <w:snapToGrid/>
              <w:spacing w:line="280" w:lineRule="exact"/>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b/>
                <w:bCs/>
                <w:sz w:val="24"/>
                <w:szCs w:val="24"/>
              </w:rPr>
              <w:t>(与网报时上传照片同版，背面写姓名、身份证号；申请人提交后，由县市区教育局统一在规定纸质模板上粘贴后报送)</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582"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学历证书原件和复印件</w:t>
            </w:r>
            <w:r>
              <w:rPr>
                <w:rFonts w:hint="eastAsia" w:ascii="仿宋_GB2312" w:hAnsi="仿宋_GB2312" w:eastAsia="仿宋_GB2312" w:cs="仿宋_GB2312"/>
                <w:sz w:val="24"/>
                <w:szCs w:val="24"/>
                <w:lang w:eastAsia="zh-CN"/>
              </w:rPr>
              <w:t>、《学历电子注册备案表》等</w:t>
            </w:r>
            <w:r>
              <w:rPr>
                <w:rFonts w:hint="eastAsia" w:ascii="仿宋_GB2312" w:hAnsi="仿宋_GB2312" w:eastAsia="仿宋_GB2312" w:cs="仿宋_GB2312"/>
                <w:b/>
                <w:bCs/>
                <w:sz w:val="24"/>
                <w:szCs w:val="24"/>
              </w:rPr>
              <w:t>（</w:t>
            </w:r>
            <w:r>
              <w:rPr>
                <w:rFonts w:hint="eastAsia" w:ascii="仿宋_GB2312" w:hAnsi="仿宋_GB2312" w:eastAsia="仿宋_GB2312" w:cs="仿宋_GB2312"/>
                <w:b/>
                <w:bCs/>
                <w:sz w:val="24"/>
                <w:szCs w:val="24"/>
                <w:lang w:eastAsia="zh-CN"/>
              </w:rPr>
              <w:t>网报核验</w:t>
            </w:r>
            <w:r>
              <w:rPr>
                <w:rFonts w:hint="eastAsia" w:ascii="仿宋_GB2312" w:hAnsi="仿宋_GB2312" w:eastAsia="仿宋_GB2312" w:cs="仿宋_GB2312"/>
                <w:b/>
                <w:bCs/>
                <w:sz w:val="24"/>
                <w:szCs w:val="24"/>
              </w:rPr>
              <w:t>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582"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普通话水平测试等级证书原件和复印件</w:t>
            </w:r>
            <w:r>
              <w:rPr>
                <w:rFonts w:hint="eastAsia" w:ascii="仿宋_GB2312" w:hAnsi="仿宋_GB2312" w:eastAsia="仿宋_GB2312" w:cs="仿宋_GB2312"/>
                <w:b/>
                <w:bCs/>
                <w:sz w:val="24"/>
                <w:szCs w:val="24"/>
              </w:rPr>
              <w:t>（</w:t>
            </w:r>
            <w:r>
              <w:rPr>
                <w:rFonts w:hint="eastAsia" w:ascii="仿宋_GB2312" w:hAnsi="仿宋_GB2312" w:eastAsia="仿宋_GB2312" w:cs="仿宋_GB2312"/>
                <w:b/>
                <w:bCs/>
                <w:sz w:val="24"/>
                <w:szCs w:val="24"/>
                <w:lang w:eastAsia="zh-CN"/>
              </w:rPr>
              <w:t>网报核验</w:t>
            </w:r>
            <w:r>
              <w:rPr>
                <w:rFonts w:hint="eastAsia" w:ascii="仿宋_GB2312" w:hAnsi="仿宋_GB2312" w:eastAsia="仿宋_GB2312" w:cs="仿宋_GB2312"/>
                <w:b/>
                <w:bCs/>
                <w:sz w:val="24"/>
                <w:szCs w:val="24"/>
              </w:rPr>
              <w:t>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725" w:type="dxa"/>
            <w:vMerge w:val="restart"/>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582" w:type="dxa"/>
            <w:vAlign w:val="center"/>
          </w:tcPr>
          <w:p>
            <w:pPr>
              <w:spacing w:line="3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教师资格考试合格证明</w:t>
            </w:r>
            <w:r>
              <w:rPr>
                <w:rFonts w:hint="eastAsia" w:ascii="仿宋_GB2312" w:hAnsi="仿宋_GB2312" w:eastAsia="仿宋_GB2312" w:cs="仿宋_GB2312"/>
                <w:sz w:val="24"/>
                <w:szCs w:val="24"/>
                <w:lang w:eastAsia="zh-CN"/>
              </w:rPr>
              <w:t>或《师范生教师职业能力证书》</w:t>
            </w:r>
            <w:r>
              <w:rPr>
                <w:rFonts w:hint="eastAsia" w:ascii="仿宋_GB2312" w:hAnsi="仿宋_GB2312" w:eastAsia="仿宋_GB2312" w:cs="仿宋_GB2312"/>
                <w:b/>
                <w:bCs/>
                <w:sz w:val="24"/>
                <w:szCs w:val="24"/>
              </w:rPr>
              <w:t>（</w:t>
            </w:r>
            <w:r>
              <w:rPr>
                <w:rFonts w:hint="eastAsia" w:ascii="仿宋_GB2312" w:hAnsi="仿宋_GB2312" w:eastAsia="仿宋_GB2312" w:cs="仿宋_GB2312"/>
                <w:b/>
                <w:bCs/>
                <w:sz w:val="24"/>
                <w:szCs w:val="24"/>
                <w:lang w:eastAsia="zh-CN"/>
              </w:rPr>
              <w:t>网报核验</w:t>
            </w:r>
            <w:r>
              <w:rPr>
                <w:rFonts w:hint="eastAsia" w:ascii="仿宋_GB2312" w:hAnsi="仿宋_GB2312" w:eastAsia="仿宋_GB2312" w:cs="仿宋_GB2312"/>
                <w:b/>
                <w:bCs/>
                <w:sz w:val="24"/>
                <w:szCs w:val="24"/>
              </w:rPr>
              <w:t>不通过者提交</w:t>
            </w:r>
            <w:r>
              <w:rPr>
                <w:rFonts w:hint="eastAsia" w:ascii="仿宋_GB2312" w:hAnsi="仿宋_GB2312" w:eastAsia="仿宋_GB2312" w:cs="仿宋_GB2312"/>
                <w:sz w:val="24"/>
                <w:szCs w:val="24"/>
              </w:rPr>
              <w:t>）</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exact"/>
        </w:trPr>
        <w:tc>
          <w:tcPr>
            <w:tcW w:w="725" w:type="dxa"/>
            <w:vMerge w:val="continue"/>
            <w:vAlign w:val="center"/>
          </w:tcPr>
          <w:p>
            <w:pPr>
              <w:jc w:val="center"/>
              <w:rPr>
                <w:rFonts w:hint="eastAsia" w:ascii="仿宋_GB2312" w:hAnsi="仿宋_GB2312" w:eastAsia="仿宋_GB2312" w:cs="仿宋_GB2312"/>
                <w:sz w:val="24"/>
                <w:szCs w:val="24"/>
              </w:rPr>
            </w:pPr>
          </w:p>
        </w:tc>
        <w:tc>
          <w:tcPr>
            <w:tcW w:w="7582" w:type="dxa"/>
            <w:vAlign w:val="center"/>
          </w:tcPr>
          <w:p>
            <w:pPr>
              <w:spacing w:line="3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师范教育专业毕业人员提供教育学、心理学、教育实习学业成绩原件和复印件及高校录取花名册申请人信息页复印件 </w:t>
            </w:r>
            <w:r>
              <w:rPr>
                <w:rFonts w:hint="eastAsia" w:ascii="仿宋_GB2312" w:hAnsi="仿宋_GB2312" w:eastAsia="仿宋_GB2312" w:cs="仿宋_GB2312"/>
                <w:b/>
                <w:bCs/>
                <w:sz w:val="24"/>
                <w:szCs w:val="24"/>
              </w:rPr>
              <w:t>（2011年及以前入学的全日制师范教育专业毕业人员须提交）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7582" w:type="dxa"/>
            <w:vAlign w:val="center"/>
          </w:tcPr>
          <w:p>
            <w:pPr>
              <w:spacing w:line="2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申请中职学校实习指导教师资格的人员，除上述资料外，还需提供相当助理工程师及以上专业技术职务的职称证书或中级及以上工人技术等级的资格证书原件和复印件</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725"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7582" w:type="dxa"/>
            <w:vAlign w:val="center"/>
          </w:tcPr>
          <w:p>
            <w:pPr>
              <w:spacing w:line="2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县市区公安机关出具的无犯罪记录证明的回函</w:t>
            </w:r>
            <w:r>
              <w:rPr>
                <w:rFonts w:hint="eastAsia" w:ascii="仿宋_GB2312" w:hAnsi="仿宋_GB2312" w:eastAsia="仿宋_GB2312" w:cs="仿宋_GB2312"/>
                <w:b/>
                <w:bCs/>
                <w:sz w:val="24"/>
                <w:szCs w:val="24"/>
              </w:rPr>
              <w:t>（由县市区教育局提交）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trPr>
        <w:tc>
          <w:tcPr>
            <w:tcW w:w="725"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7582" w:type="dxa"/>
            <w:vAlign w:val="center"/>
          </w:tcPr>
          <w:p>
            <w:pPr>
              <w:spacing w:line="2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教师资格认定申请表</w:t>
            </w:r>
            <w:r>
              <w:rPr>
                <w:rFonts w:hint="eastAsia" w:ascii="仿宋_GB2312" w:hAnsi="仿宋_GB2312" w:eastAsia="仿宋_GB2312" w:cs="仿宋_GB2312"/>
                <w:b/>
                <w:bCs/>
                <w:sz w:val="24"/>
                <w:szCs w:val="24"/>
              </w:rPr>
              <w:t>（由教师资格认定机构审核认定后打印存档）</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725"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7582" w:type="dxa"/>
            <w:vAlign w:val="center"/>
          </w:tcPr>
          <w:p>
            <w:pPr>
              <w:spacing w:line="2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军官证、警官证</w:t>
            </w:r>
            <w:bookmarkStart w:id="0" w:name="_GoBack"/>
            <w:bookmarkEnd w:id="0"/>
            <w:r>
              <w:rPr>
                <w:rFonts w:hint="eastAsia" w:ascii="仿宋_GB2312" w:hAnsi="仿宋_GB2312" w:eastAsia="仿宋_GB2312" w:cs="仿宋_GB2312"/>
                <w:sz w:val="24"/>
                <w:szCs w:val="24"/>
              </w:rPr>
              <w:t>或人事关系证明原件和复印件</w:t>
            </w:r>
            <w:r>
              <w:rPr>
                <w:rFonts w:hint="eastAsia" w:ascii="仿宋_GB2312" w:hAnsi="仿宋_GB2312" w:eastAsia="仿宋_GB2312" w:cs="仿宋_GB2312"/>
                <w:b/>
                <w:bCs/>
                <w:sz w:val="24"/>
                <w:szCs w:val="24"/>
              </w:rPr>
              <w:t>（现役军人和现役武警申请人提交）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7582" w:type="dxa"/>
            <w:vAlign w:val="center"/>
          </w:tcPr>
          <w:p>
            <w:pPr>
              <w:spacing w:line="320" w:lineRule="exac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上表第6项所列资料，根据申请人实际情况，任选其一提交；所有证件证书原件审核完毕后退还申请人，不留存。</w:t>
            </w:r>
          </w:p>
        </w:tc>
        <w:tc>
          <w:tcPr>
            <w:tcW w:w="720" w:type="dxa"/>
            <w:vAlign w:val="center"/>
          </w:tcPr>
          <w:p>
            <w:pPr>
              <w:rPr>
                <w:sz w:val="24"/>
                <w:szCs w:val="24"/>
              </w:rPr>
            </w:pPr>
          </w:p>
        </w:tc>
      </w:tr>
    </w:tbl>
    <w:p>
      <w:pPr>
        <w:rPr>
          <w:sz w:val="24"/>
          <w:szCs w:val="24"/>
        </w:rPr>
      </w:pPr>
      <w:r>
        <w:rPr>
          <w:rFonts w:hint="eastAsia" w:ascii="方正黑体简体" w:eastAsia="方正黑体简体"/>
          <w:sz w:val="24"/>
          <w:szCs w:val="24"/>
        </w:rPr>
        <w:t>现场确认审核人签名：</w:t>
      </w:r>
      <w:r>
        <w:rPr>
          <w:rFonts w:hint="eastAsia"/>
          <w:sz w:val="24"/>
          <w:szCs w:val="24"/>
        </w:rPr>
        <w:t>_________________</w:t>
      </w:r>
      <w:r>
        <w:rPr>
          <w:rFonts w:hint="eastAsia" w:ascii="方正黑体简体" w:eastAsia="方正黑体简体"/>
          <w:sz w:val="24"/>
          <w:szCs w:val="24"/>
        </w:rPr>
        <w:t>认定机构复核人签名:</w:t>
      </w:r>
      <w:r>
        <w:rPr>
          <w:rFonts w:hint="eastAsia"/>
          <w:sz w:val="24"/>
          <w:szCs w:val="24"/>
        </w:rPr>
        <w:t xml:space="preserve"> __________________</w:t>
      </w:r>
    </w:p>
    <w:sectPr>
      <w:footerReference r:id="rId3" w:type="default"/>
      <w:footerReference r:id="rId4" w:type="even"/>
      <w:pgSz w:w="11906" w:h="16838"/>
      <w:pgMar w:top="2098" w:right="1474" w:bottom="1985" w:left="1588"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F8D5E9-41A0-4693-827C-7EC7DEADDB08}"/>
  </w:font>
  <w:font w:name="Arial">
    <w:panose1 w:val="020B0604020202020204"/>
    <w:charset w:val="01"/>
    <w:family w:val="swiss"/>
    <w:pitch w:val="default"/>
    <w:sig w:usb0="E0002AFF" w:usb1="C0007843" w:usb2="00000009" w:usb3="00000000" w:csb0="400001FF" w:csb1="FFFF0000"/>
    <w:embedRegular r:id="rId2" w:fontKey="{998D0F48-1835-438E-A1F8-00BC04C07B4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AA02F08-6AEF-4ECC-8819-C61962EB6EAD}"/>
  </w:font>
  <w:font w:name="Symbol">
    <w:panose1 w:val="05050102010706020507"/>
    <w:charset w:val="02"/>
    <w:family w:val="roman"/>
    <w:pitch w:val="default"/>
    <w:sig w:usb0="00000000" w:usb1="00000000" w:usb2="00000000" w:usb3="00000000" w:csb0="80000000" w:csb1="00000000"/>
    <w:embedRegular r:id="rId4" w:fontKey="{D2E2F738-60C6-49D6-9A14-7999BDC2D28F}"/>
  </w:font>
  <w:font w:name="Calibri">
    <w:panose1 w:val="020F0502020204030204"/>
    <w:charset w:val="00"/>
    <w:family w:val="swiss"/>
    <w:pitch w:val="default"/>
    <w:sig w:usb0="E00002FF" w:usb1="4000ACFF" w:usb2="00000001" w:usb3="00000000" w:csb0="2000019F" w:csb1="00000000"/>
    <w:embedRegular r:id="rId5" w:fontKey="{C2F737B5-DAC7-4137-83EC-79B9C05AFF52}"/>
  </w:font>
  <w:font w:name="方正仿宋简体">
    <w:altName w:val="Arial Unicode MS"/>
    <w:panose1 w:val="03000509000000000000"/>
    <w:charset w:val="86"/>
    <w:family w:val="script"/>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6" w:fontKey="{CE51093B-48AD-413E-AA4D-2E920298D736}"/>
  </w:font>
  <w:font w:name="方正小标宋简体">
    <w:panose1 w:val="02010601030101010101"/>
    <w:charset w:val="86"/>
    <w:family w:val="script"/>
    <w:pitch w:val="default"/>
    <w:sig w:usb0="00000001" w:usb1="080E0000" w:usb2="00000000" w:usb3="00000000" w:csb0="00040000" w:csb1="00000000"/>
    <w:embedRegular r:id="rId7" w:fontKey="{AF662792-536B-45A6-8C08-1C44FDEBE860}"/>
  </w:font>
  <w:font w:name="方正黑体简体">
    <w:panose1 w:val="03000509000000000000"/>
    <w:charset w:val="86"/>
    <w:family w:val="script"/>
    <w:pitch w:val="default"/>
    <w:sig w:usb0="00000000" w:usb1="00000000" w:usb2="00000000" w:usb3="00000000" w:csb0="00000000" w:csb1="00000000"/>
    <w:embedRegular r:id="rId8" w:fontKey="{F8C1E79C-F29F-4207-A6F9-72DE630B6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20" w:rightChars="100"/>
      <w:jc w:val="right"/>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1</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2</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4E3D"/>
    <w:rsid w:val="00010BA5"/>
    <w:rsid w:val="00024D98"/>
    <w:rsid w:val="00026992"/>
    <w:rsid w:val="00033383"/>
    <w:rsid w:val="00064445"/>
    <w:rsid w:val="000671FC"/>
    <w:rsid w:val="00094147"/>
    <w:rsid w:val="000A2CA5"/>
    <w:rsid w:val="000A4714"/>
    <w:rsid w:val="000B30D6"/>
    <w:rsid w:val="000E2A18"/>
    <w:rsid w:val="000E5EDC"/>
    <w:rsid w:val="000E5F85"/>
    <w:rsid w:val="000E709D"/>
    <w:rsid w:val="00111121"/>
    <w:rsid w:val="001212A2"/>
    <w:rsid w:val="001215D5"/>
    <w:rsid w:val="001217F7"/>
    <w:rsid w:val="0012187C"/>
    <w:rsid w:val="00123FA6"/>
    <w:rsid w:val="00125326"/>
    <w:rsid w:val="00130359"/>
    <w:rsid w:val="001375C1"/>
    <w:rsid w:val="00151472"/>
    <w:rsid w:val="001827D1"/>
    <w:rsid w:val="001909A4"/>
    <w:rsid w:val="00194399"/>
    <w:rsid w:val="001A132B"/>
    <w:rsid w:val="001A4CB1"/>
    <w:rsid w:val="001B044B"/>
    <w:rsid w:val="001B7A34"/>
    <w:rsid w:val="001C605D"/>
    <w:rsid w:val="001D1511"/>
    <w:rsid w:val="001D721E"/>
    <w:rsid w:val="001E3D1E"/>
    <w:rsid w:val="001E5B8C"/>
    <w:rsid w:val="002062F5"/>
    <w:rsid w:val="00210B76"/>
    <w:rsid w:val="0021647B"/>
    <w:rsid w:val="0022188E"/>
    <w:rsid w:val="002373BD"/>
    <w:rsid w:val="002443A9"/>
    <w:rsid w:val="00244BCE"/>
    <w:rsid w:val="00245276"/>
    <w:rsid w:val="00253031"/>
    <w:rsid w:val="0026239F"/>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3F3163"/>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5AB"/>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2793B"/>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6E6FB0"/>
    <w:rsid w:val="00704DBD"/>
    <w:rsid w:val="00711A4E"/>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5DC1"/>
    <w:rsid w:val="008576A9"/>
    <w:rsid w:val="00883B75"/>
    <w:rsid w:val="00895E2C"/>
    <w:rsid w:val="008B0F6F"/>
    <w:rsid w:val="008D0BEA"/>
    <w:rsid w:val="008F767B"/>
    <w:rsid w:val="0090105F"/>
    <w:rsid w:val="0090205A"/>
    <w:rsid w:val="00914914"/>
    <w:rsid w:val="00927580"/>
    <w:rsid w:val="00947E3A"/>
    <w:rsid w:val="00951DCC"/>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B40EF"/>
    <w:rsid w:val="009C58EA"/>
    <w:rsid w:val="009C61F4"/>
    <w:rsid w:val="009D2F37"/>
    <w:rsid w:val="009E4266"/>
    <w:rsid w:val="009F71F1"/>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290"/>
    <w:rsid w:val="00AE3987"/>
    <w:rsid w:val="00AF0668"/>
    <w:rsid w:val="00AF3485"/>
    <w:rsid w:val="00B009DB"/>
    <w:rsid w:val="00B03A89"/>
    <w:rsid w:val="00B14260"/>
    <w:rsid w:val="00B31679"/>
    <w:rsid w:val="00B37E4D"/>
    <w:rsid w:val="00B40BB4"/>
    <w:rsid w:val="00B46CF3"/>
    <w:rsid w:val="00B816FD"/>
    <w:rsid w:val="00B8509C"/>
    <w:rsid w:val="00B925A2"/>
    <w:rsid w:val="00BA43B2"/>
    <w:rsid w:val="00BA4E3D"/>
    <w:rsid w:val="00BC5F6F"/>
    <w:rsid w:val="00BE6EE2"/>
    <w:rsid w:val="00BE7237"/>
    <w:rsid w:val="00C13E46"/>
    <w:rsid w:val="00C538B8"/>
    <w:rsid w:val="00C5775C"/>
    <w:rsid w:val="00C91DB1"/>
    <w:rsid w:val="00CA0997"/>
    <w:rsid w:val="00CA0E89"/>
    <w:rsid w:val="00CE3563"/>
    <w:rsid w:val="00CF1328"/>
    <w:rsid w:val="00CF395F"/>
    <w:rsid w:val="00CF5D69"/>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117C"/>
    <w:rsid w:val="00E021F8"/>
    <w:rsid w:val="00E2264D"/>
    <w:rsid w:val="00E512B0"/>
    <w:rsid w:val="00E6303E"/>
    <w:rsid w:val="00E804F3"/>
    <w:rsid w:val="00E8651C"/>
    <w:rsid w:val="00E90593"/>
    <w:rsid w:val="00E94A5A"/>
    <w:rsid w:val="00E97C7C"/>
    <w:rsid w:val="00EE0699"/>
    <w:rsid w:val="00EE2D99"/>
    <w:rsid w:val="00EF5128"/>
    <w:rsid w:val="00F179DA"/>
    <w:rsid w:val="00F442A3"/>
    <w:rsid w:val="00F70A98"/>
    <w:rsid w:val="00F73A78"/>
    <w:rsid w:val="00F82A04"/>
    <w:rsid w:val="00F85876"/>
    <w:rsid w:val="00FB5312"/>
    <w:rsid w:val="00FB6C2F"/>
    <w:rsid w:val="00FC7B8E"/>
    <w:rsid w:val="00FD1153"/>
    <w:rsid w:val="00FE1388"/>
    <w:rsid w:val="00FE4526"/>
    <w:rsid w:val="056610A4"/>
    <w:rsid w:val="0FE23B29"/>
    <w:rsid w:val="13300D7B"/>
    <w:rsid w:val="267649A0"/>
    <w:rsid w:val="277B4358"/>
    <w:rsid w:val="29E85746"/>
    <w:rsid w:val="2B0E6762"/>
    <w:rsid w:val="2B466421"/>
    <w:rsid w:val="2F276EAD"/>
    <w:rsid w:val="368A45E9"/>
    <w:rsid w:val="4F0B2890"/>
    <w:rsid w:val="79E00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简体" w:cs="Times New Roman"/>
      <w:snapToGrid w:val="0"/>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0"/>
    <w:rPr>
      <w:rFonts w:eastAsia="宋体"/>
      <w:snapToGrid/>
      <w:szCs w:val="24"/>
    </w:r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5"/>
    <w:semiHidden/>
    <w:unhideWhenUsed/>
    <w:qFormat/>
    <w:uiPriority w:val="99"/>
    <w:rPr>
      <w:sz w:val="18"/>
      <w:szCs w:val="18"/>
    </w:rPr>
  </w:style>
  <w:style w:type="paragraph" w:styleId="5">
    <w:name w:val="footer"/>
    <w:basedOn w:val="1"/>
    <w:link w:val="10"/>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页脚 Char"/>
    <w:basedOn w:val="8"/>
    <w:link w:val="5"/>
    <w:qFormat/>
    <w:uiPriority w:val="99"/>
    <w:rPr>
      <w:rFonts w:ascii="Times New Roman" w:hAnsi="Times New Roman" w:eastAsia="仿宋_GB2312" w:cs="Times New Roman"/>
      <w:snapToGrid w:val="0"/>
      <w:sz w:val="18"/>
      <w:szCs w:val="18"/>
    </w:rPr>
  </w:style>
  <w:style w:type="character" w:customStyle="1" w:styleId="11">
    <w:name w:val="正文文本 Char"/>
    <w:basedOn w:val="8"/>
    <w:link w:val="2"/>
    <w:qFormat/>
    <w:uiPriority w:val="0"/>
    <w:rPr>
      <w:rFonts w:ascii="Times New Roman" w:hAnsi="Times New Roman" w:eastAsia="宋体" w:cs="Times New Roman"/>
      <w:sz w:val="32"/>
      <w:szCs w:val="24"/>
    </w:rPr>
  </w:style>
  <w:style w:type="character" w:customStyle="1" w:styleId="12">
    <w:name w:val="页眉 Char"/>
    <w:basedOn w:val="8"/>
    <w:link w:val="6"/>
    <w:qFormat/>
    <w:uiPriority w:val="99"/>
    <w:rPr>
      <w:rFonts w:ascii="宋体" w:hAnsi="宋体" w:eastAsia="方正小标宋简体" w:cs="Times New Roman"/>
      <w:snapToGrid w:val="0"/>
      <w:sz w:val="18"/>
      <w:szCs w:val="18"/>
    </w:rPr>
  </w:style>
  <w:style w:type="paragraph" w:styleId="13">
    <w:name w:val="List Paragraph"/>
    <w:basedOn w:val="1"/>
    <w:qFormat/>
    <w:uiPriority w:val="34"/>
    <w:pPr>
      <w:ind w:firstLine="420" w:firstLineChars="200"/>
    </w:pPr>
  </w:style>
  <w:style w:type="character" w:customStyle="1" w:styleId="14">
    <w:name w:val="日期 Char"/>
    <w:basedOn w:val="8"/>
    <w:link w:val="3"/>
    <w:semiHidden/>
    <w:qFormat/>
    <w:uiPriority w:val="99"/>
    <w:rPr>
      <w:rFonts w:ascii="宋体" w:hAnsi="宋体" w:eastAsia="方正仿宋简体" w:cs="Times New Roman"/>
      <w:snapToGrid w:val="0"/>
      <w:sz w:val="32"/>
      <w:szCs w:val="32"/>
    </w:rPr>
  </w:style>
  <w:style w:type="character" w:customStyle="1" w:styleId="15">
    <w:name w:val="批注框文本 Char"/>
    <w:basedOn w:val="8"/>
    <w:link w:val="4"/>
    <w:semiHidden/>
    <w:qFormat/>
    <w:uiPriority w:val="99"/>
    <w:rPr>
      <w:rFonts w:ascii="宋体" w:hAnsi="宋体" w:eastAsia="方正仿宋简体" w:cs="Times New Roman"/>
      <w:snapToGrid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145</Words>
  <Characters>833</Characters>
  <Lines>6</Lines>
  <Paragraphs>1</Paragraphs>
  <TotalTime>11</TotalTime>
  <ScaleCrop>false</ScaleCrop>
  <LinksUpToDate>false</LinksUpToDate>
  <CharactersWithSpaces>977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2019-09-11T11:09:00Z</dcterms:created>
  <dc:creator>熊杰</dc:creator>
  <cp:lastModifiedBy>Administrator</cp:lastModifiedBy>
  <cp:lastPrinted>2019-03-06T08:48:00Z</cp:lastPrinted>
  <dcterms:modified xsi:type="dcterms:W3CDTF">2021-09-06T03:08:56Z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3516E922BE2741109F27A5A006FFECC3</vt:lpwstr>
  </property>
</Properties>
</file>