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FB6" w:rsidRDefault="00774FB6" w:rsidP="00774FB6">
      <w:pPr>
        <w:pStyle w:val="a3"/>
        <w:shd w:val="clear" w:color="auto" w:fill="FFFFFF"/>
        <w:spacing w:before="0" w:beforeAutospacing="0" w:after="0" w:afterAutospacing="0"/>
        <w:jc w:val="center"/>
        <w:rPr>
          <w:rFonts w:ascii="微软雅黑" w:eastAsia="微软雅黑" w:hAnsi="微软雅黑"/>
          <w:color w:val="333333"/>
        </w:rPr>
      </w:pPr>
      <w:r>
        <w:rPr>
          <w:rFonts w:ascii="方正大标宋简体" w:eastAsia="方正大标宋简体" w:hAnsi="微软雅黑" w:hint="eastAsia"/>
          <w:color w:val="333333"/>
          <w:sz w:val="36"/>
          <w:szCs w:val="36"/>
        </w:rPr>
        <w:t>武穴市人社局</w:t>
      </w:r>
      <w:r>
        <w:rPr>
          <w:rFonts w:ascii="方正大标宋简体" w:eastAsia="方正大标宋简体" w:hAnsi="微软雅黑" w:hint="eastAsia"/>
          <w:color w:val="333333"/>
          <w:sz w:val="36"/>
          <w:szCs w:val="36"/>
        </w:rPr>
        <w:t>  </w:t>
      </w:r>
      <w:r>
        <w:rPr>
          <w:rFonts w:ascii="方正大标宋简体" w:eastAsia="方正大标宋简体" w:hAnsi="微软雅黑" w:hint="eastAsia"/>
          <w:color w:val="333333"/>
          <w:sz w:val="36"/>
          <w:szCs w:val="36"/>
        </w:rPr>
        <w:t xml:space="preserve"> 武穴市教育局</w:t>
      </w:r>
    </w:p>
    <w:p w:rsidR="00774FB6" w:rsidRDefault="00774FB6" w:rsidP="00774FB6">
      <w:pPr>
        <w:pStyle w:val="a3"/>
        <w:shd w:val="clear" w:color="auto" w:fill="FFFFFF"/>
        <w:spacing w:before="0" w:beforeAutospacing="0" w:after="0" w:afterAutospacing="0"/>
        <w:jc w:val="center"/>
        <w:rPr>
          <w:rFonts w:ascii="微软雅黑" w:eastAsia="微软雅黑" w:hAnsi="微软雅黑" w:hint="eastAsia"/>
          <w:color w:val="333333"/>
        </w:rPr>
      </w:pPr>
      <w:r>
        <w:rPr>
          <w:rFonts w:ascii="方正大标宋简体" w:eastAsia="方正大标宋简体" w:hAnsi="微软雅黑" w:hint="eastAsia"/>
          <w:color w:val="333333"/>
          <w:sz w:val="36"/>
          <w:szCs w:val="36"/>
        </w:rPr>
        <w:t>关于2018年度武穴市农村义务教育学校教师招聘的</w:t>
      </w:r>
    </w:p>
    <w:p w:rsidR="00774FB6" w:rsidRDefault="00774FB6" w:rsidP="00774FB6">
      <w:pPr>
        <w:pStyle w:val="a3"/>
        <w:shd w:val="clear" w:color="auto" w:fill="FFFFFF"/>
        <w:spacing w:before="0" w:beforeAutospacing="0" w:after="0" w:afterAutospacing="0"/>
        <w:jc w:val="center"/>
        <w:rPr>
          <w:rFonts w:ascii="微软雅黑" w:eastAsia="微软雅黑" w:hAnsi="微软雅黑" w:hint="eastAsia"/>
          <w:color w:val="333333"/>
        </w:rPr>
      </w:pPr>
      <w:r>
        <w:rPr>
          <w:rFonts w:ascii="方正大标宋简体" w:eastAsia="方正大标宋简体" w:hAnsi="微软雅黑" w:hint="eastAsia"/>
          <w:color w:val="333333"/>
          <w:sz w:val="36"/>
          <w:szCs w:val="36"/>
        </w:rPr>
        <w:t>公</w:t>
      </w:r>
      <w:r>
        <w:rPr>
          <w:rFonts w:ascii="方正大标宋简体" w:eastAsia="方正大标宋简体" w:hAnsi="微软雅黑" w:hint="eastAsia"/>
          <w:color w:val="333333"/>
          <w:sz w:val="36"/>
          <w:szCs w:val="36"/>
        </w:rPr>
        <w:t> </w:t>
      </w:r>
      <w:r>
        <w:rPr>
          <w:rFonts w:ascii="方正大标宋简体" w:eastAsia="方正大标宋简体" w:hAnsi="微软雅黑" w:hint="eastAsia"/>
          <w:color w:val="333333"/>
          <w:sz w:val="36"/>
          <w:szCs w:val="36"/>
        </w:rPr>
        <w:t xml:space="preserve"> </w:t>
      </w:r>
      <w:r>
        <w:rPr>
          <w:rFonts w:ascii="方正大标宋简体" w:eastAsia="方正大标宋简体" w:hAnsi="微软雅黑" w:hint="eastAsia"/>
          <w:color w:val="333333"/>
          <w:sz w:val="36"/>
          <w:szCs w:val="36"/>
        </w:rPr>
        <w:t> </w:t>
      </w:r>
      <w:r>
        <w:rPr>
          <w:rFonts w:ascii="方正大标宋简体" w:eastAsia="方正大标宋简体" w:hAnsi="微软雅黑" w:hint="eastAsia"/>
          <w:color w:val="333333"/>
          <w:sz w:val="36"/>
          <w:szCs w:val="36"/>
        </w:rPr>
        <w:t>告</w:t>
      </w:r>
    </w:p>
    <w:p w:rsidR="00774FB6" w:rsidRDefault="00774FB6" w:rsidP="00774FB6">
      <w:pPr>
        <w:pStyle w:val="a3"/>
        <w:shd w:val="clear" w:color="auto" w:fill="FFFFFF"/>
        <w:spacing w:before="0" w:beforeAutospacing="0" w:after="0" w:afterAutospacing="0" w:line="269" w:lineRule="atLeast"/>
        <w:jc w:val="center"/>
        <w:rPr>
          <w:rFonts w:ascii="微软雅黑" w:eastAsia="微软雅黑" w:hAnsi="微软雅黑" w:hint="eastAsia"/>
          <w:color w:val="333333"/>
        </w:rPr>
      </w:pPr>
      <w:r>
        <w:rPr>
          <w:rFonts w:ascii="方正大标宋简体" w:eastAsia="方正大标宋简体" w:hAnsi="微软雅黑" w:hint="eastAsia"/>
          <w:color w:val="333333"/>
          <w:sz w:val="44"/>
          <w:szCs w:val="44"/>
        </w:rPr>
        <w:t> </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根据《省教育厅 省人社厅 省编办关于做好2018年度全省农村义务教育学校教师招聘用编计划及岗位申报工作的通知》（鄂教人[2018]3号）精神，按照省新机制教师“空岗补齐”和农村义务教育学校新进教师省级统筹的补充机制，经省编办核准，2018年武穴市公开招聘农村义务教育学校教师150人，其中，空岗补齐省新机制教师15人（省公告统一条件，统一要求），本市自主招聘农村义务教育学校教师135人。现就武穴市自主招聘农村义务教育学校教师岗位有关事项公告如下：</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一、招聘岗位</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详见《2018年度武穴市自主招聘农村义务教育学校教师岗位表》（附件）。</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二、招聘条件</w:t>
      </w:r>
    </w:p>
    <w:p w:rsidR="00774FB6" w:rsidRDefault="00774FB6" w:rsidP="00774FB6">
      <w:pPr>
        <w:pStyle w:val="a3"/>
        <w:shd w:val="clear" w:color="auto" w:fill="FFFFFF"/>
        <w:spacing w:before="0" w:beforeAutospacing="0" w:after="0" w:afterAutospacing="0" w:line="585" w:lineRule="atLeast"/>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（一）</w:t>
      </w:r>
      <w:r>
        <w:rPr>
          <w:rStyle w:val="a4"/>
          <w:rFonts w:ascii="仿宋_GB2312" w:eastAsia="仿宋_GB2312" w:hAnsi="微软雅黑" w:hint="eastAsia"/>
          <w:color w:val="333333"/>
          <w:spacing w:val="15"/>
          <w:sz w:val="30"/>
          <w:szCs w:val="30"/>
        </w:rPr>
        <w:t>报考者须同时符合以下条件：</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1、基本条件</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①思想政治素质好，拥护党的路线方针政策，具有全心全意为人民服务的宗旨意识，遵纪守法，品行端正;</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②有理想、有追求、责任感强，志愿到农村乡镇学校任教，爱岗敬业，乐于奉献;</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③学习成绩优良，具有符合教师岗位的专业能力，有较好的表达能力和较强的综合素质;</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④身心健康，适应农村乡镇学校工作需要。</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2、学历条件</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初中岗位：具有大学本科及以上学历；</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小学、教学点岗位：具有大学本科及以上学历或具有普通高校全日制专科学历。</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3、年龄条件</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初中岗位：30周岁以下(即1988年元月1日以后出生)，资教生(含特岗生)、“三支一扶”服务期满人员报名按照2018年省新机制教师招考有关办法执行；</w:t>
      </w:r>
    </w:p>
    <w:p w:rsidR="00774FB6" w:rsidRDefault="00774FB6" w:rsidP="00774FB6">
      <w:pPr>
        <w:pStyle w:val="a3"/>
        <w:shd w:val="clear" w:color="auto" w:fill="FFFFFF"/>
        <w:spacing w:before="0" w:beforeAutospacing="0" w:after="150" w:afterAutospacing="0" w:line="585" w:lineRule="atLeast"/>
        <w:ind w:firstLine="555"/>
        <w:rPr>
          <w:rFonts w:ascii="微软雅黑" w:eastAsia="微软雅黑" w:hAnsi="微软雅黑" w:hint="eastAsia"/>
          <w:color w:val="333333"/>
        </w:rPr>
      </w:pPr>
      <w:r>
        <w:rPr>
          <w:rFonts w:ascii="仿宋_GB2312" w:eastAsia="仿宋_GB2312" w:hAnsi="微软雅黑" w:hint="eastAsia"/>
          <w:color w:val="333333"/>
          <w:sz w:val="30"/>
          <w:szCs w:val="30"/>
        </w:rPr>
        <w:t>小学、教学点岗位：35周岁以下（即1983年元月1日以后出生）。</w:t>
      </w:r>
    </w:p>
    <w:p w:rsidR="00774FB6" w:rsidRDefault="00774FB6" w:rsidP="00774FB6">
      <w:pPr>
        <w:pStyle w:val="a3"/>
        <w:shd w:val="clear" w:color="auto" w:fill="FFFFFF"/>
        <w:spacing w:before="0" w:beforeAutospacing="0" w:after="150" w:afterAutospacing="0" w:line="585"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30"/>
          <w:szCs w:val="30"/>
        </w:rPr>
        <w:t>4、从业资格条件</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持有相应学段教师资格证书，暂未取得教师资格证但符合其他报考条件的，可以报名参加考试，但应在三年聘期内取得相应学段教师资格证;未能按时取得的，解除聘用关系。</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（二）有下列情况之一的不受理报考：</w:t>
      </w:r>
      <w:r>
        <w:rPr>
          <w:rFonts w:ascii="仿宋_GB2312" w:eastAsia="仿宋_GB2312" w:hAnsi="微软雅黑" w:hint="eastAsia"/>
          <w:color w:val="333333"/>
          <w:sz w:val="30"/>
          <w:szCs w:val="30"/>
        </w:rPr>
        <w:br/>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1、曾因犯罪受过刑事处罚的;</w:t>
      </w:r>
      <w:r>
        <w:rPr>
          <w:rFonts w:ascii="仿宋_GB2312" w:eastAsia="仿宋_GB2312" w:hAnsi="微软雅黑" w:hint="eastAsia"/>
          <w:color w:val="333333"/>
          <w:sz w:val="30"/>
          <w:szCs w:val="30"/>
        </w:rPr>
        <w:br/>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2、涉嫌违法违纪正在接受审查的人员和尚未解除党纪、政纪处分的人员；</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3、在公务员招考和事业单位公开招聘考试中被认定有严重违纪违规行为尚在禁考期内的人员；</w:t>
      </w:r>
      <w:r>
        <w:rPr>
          <w:rFonts w:ascii="仿宋_GB2312" w:eastAsia="仿宋_GB2312" w:hAnsi="微软雅黑" w:hint="eastAsia"/>
          <w:color w:val="333333"/>
          <w:sz w:val="30"/>
          <w:szCs w:val="30"/>
        </w:rPr>
        <w:br/>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4、现役军人；</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5、法律法规规定不得招聘为事业单位工作人员的其他情形；</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6、武穴市现有在编教师。</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三、招聘程序方法</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招聘采取笔试和面试，程序和要求按照2018年省新机制教师招聘统一规定执行。</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四、报考程序及笔试</w:t>
      </w:r>
    </w:p>
    <w:p w:rsidR="00774FB6" w:rsidRDefault="00774FB6" w:rsidP="00774FB6">
      <w:pPr>
        <w:pStyle w:val="a3"/>
        <w:shd w:val="clear" w:color="auto" w:fill="FFFFFF"/>
        <w:spacing w:before="0" w:beforeAutospacing="0" w:after="0" w:afterAutospacing="0" w:line="585" w:lineRule="atLeast"/>
        <w:ind w:firstLine="630"/>
        <w:rPr>
          <w:rFonts w:ascii="微软雅黑" w:eastAsia="微软雅黑" w:hAnsi="微软雅黑" w:hint="eastAsia"/>
          <w:color w:val="333333"/>
        </w:rPr>
      </w:pPr>
      <w:r>
        <w:rPr>
          <w:rFonts w:ascii="仿宋_GB2312" w:eastAsia="仿宋_GB2312" w:hAnsi="微软雅黑" w:hint="eastAsia"/>
          <w:color w:val="333333"/>
          <w:sz w:val="30"/>
          <w:szCs w:val="30"/>
        </w:rPr>
        <w:t>报考程序及笔试有关事项与2018年省新机制教师招聘一致，由省教育厅、省人社厅统一组织网上报名，组织笔试。</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五、资格审查、面试</w:t>
      </w:r>
    </w:p>
    <w:p w:rsidR="00774FB6" w:rsidRDefault="00774FB6" w:rsidP="00774FB6">
      <w:pPr>
        <w:pStyle w:val="a3"/>
        <w:shd w:val="clear" w:color="auto" w:fill="FFFFFF"/>
        <w:spacing w:before="0" w:beforeAutospacing="0" w:after="150" w:afterAutospacing="0" w:line="585" w:lineRule="atLeast"/>
        <w:ind w:left="300" w:firstLine="300"/>
        <w:rPr>
          <w:rFonts w:ascii="微软雅黑" w:eastAsia="微软雅黑" w:hAnsi="微软雅黑" w:hint="eastAsia"/>
          <w:color w:val="333333"/>
        </w:rPr>
      </w:pPr>
      <w:r>
        <w:rPr>
          <w:rFonts w:ascii="仿宋_GB2312" w:eastAsia="仿宋_GB2312" w:hAnsi="微软雅黑" w:hint="eastAsia"/>
          <w:color w:val="333333"/>
          <w:sz w:val="30"/>
          <w:szCs w:val="30"/>
        </w:rPr>
        <w:t>资格审查对象、面试岗位、面试人员的确定以及资格审查和面试等相关工作按照2018年省新机制教师招聘考试办法执行。</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六、总成绩计算</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总成绩计算（笔试、面试成绩权重）比照2018年省新机制教师招聘考试计算方法。</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七、体检和考核</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pacing w:val="15"/>
          <w:sz w:val="30"/>
          <w:szCs w:val="30"/>
        </w:rPr>
        <w:lastRenderedPageBreak/>
        <w:t>分学段（初中、小学、教学点）分学科根据总成绩从高到低</w:t>
      </w:r>
      <w:r>
        <w:rPr>
          <w:rFonts w:ascii="仿宋_GB2312" w:eastAsia="仿宋_GB2312" w:hAnsi="微软雅黑" w:hint="eastAsia"/>
          <w:color w:val="333333"/>
          <w:sz w:val="30"/>
          <w:szCs w:val="30"/>
        </w:rPr>
        <w:t>，按招聘岗位1:1的比例确定考核、体检人选（出现末位总成绩并列情况，按照2018年省新机制教师招聘考试有关办法确定末位入围人选）。体检和考核要求按照2018年省新机制教师招聘办法执行。</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八、公示、聘用和选岗</w:t>
      </w:r>
    </w:p>
    <w:p w:rsidR="00774FB6" w:rsidRDefault="00774FB6" w:rsidP="00774FB6">
      <w:pPr>
        <w:pStyle w:val="a3"/>
        <w:shd w:val="clear" w:color="auto" w:fill="FFFFFF"/>
        <w:spacing w:before="0" w:beforeAutospacing="0" w:after="0" w:afterAutospacing="0" w:line="585" w:lineRule="atLeast"/>
        <w:ind w:firstLine="600"/>
        <w:jc w:val="both"/>
        <w:rPr>
          <w:rFonts w:ascii="微软雅黑" w:eastAsia="微软雅黑" w:hAnsi="微软雅黑" w:hint="eastAsia"/>
          <w:color w:val="333333"/>
        </w:rPr>
      </w:pPr>
      <w:r>
        <w:rPr>
          <w:rFonts w:ascii="仿宋_GB2312" w:eastAsia="仿宋_GB2312" w:hAnsi="微软雅黑" w:hint="eastAsia"/>
          <w:color w:val="333333"/>
          <w:sz w:val="30"/>
          <w:szCs w:val="30"/>
        </w:rPr>
        <w:t>考核合格人员在武穴市人社局人才招聘与考试网和武穴市教育信息网向社会公示，公示时间为7天，接受社会监督。经公示发现并查证核实拟聘人员确有不能聘用问题的，取消聘用资格，从参聘该岗位的面试人员中，按总成绩从高分到低分依次递补。拟聘人员经公示无异议者，办理岗位聘用认定手续，以总成绩为依据，分学段（初中、小学、教学点）分学科从总成绩高分到低分依次选岗，录用后必须在所选学校工作三年以上。</w:t>
      </w:r>
    </w:p>
    <w:p w:rsidR="00774FB6" w:rsidRDefault="00774FB6" w:rsidP="00774FB6">
      <w:pPr>
        <w:pStyle w:val="a3"/>
        <w:shd w:val="clear" w:color="auto" w:fill="FFFFFF"/>
        <w:spacing w:before="0" w:beforeAutospacing="0" w:after="150" w:afterAutospacing="0" w:line="585" w:lineRule="atLeast"/>
        <w:ind w:firstLine="600"/>
        <w:rPr>
          <w:rFonts w:ascii="微软雅黑" w:eastAsia="微软雅黑" w:hAnsi="微软雅黑" w:hint="eastAsia"/>
          <w:color w:val="333333"/>
        </w:rPr>
      </w:pPr>
      <w:r>
        <w:rPr>
          <w:rFonts w:ascii="黑体" w:eastAsia="黑体" w:hAnsi="黑体" w:hint="eastAsia"/>
          <w:color w:val="333333"/>
          <w:sz w:val="30"/>
          <w:szCs w:val="30"/>
        </w:rPr>
        <w:t>九、聘用待遇</w:t>
      </w:r>
    </w:p>
    <w:p w:rsidR="00774FB6" w:rsidRDefault="00774FB6" w:rsidP="00774FB6">
      <w:pPr>
        <w:pStyle w:val="a3"/>
        <w:shd w:val="clear" w:color="auto" w:fill="FFFFFF"/>
        <w:spacing w:before="0" w:beforeAutospacing="0" w:after="0" w:afterAutospacing="0" w:line="585" w:lineRule="atLeast"/>
        <w:ind w:firstLine="630"/>
        <w:jc w:val="both"/>
        <w:rPr>
          <w:rFonts w:ascii="微软雅黑" w:eastAsia="微软雅黑" w:hAnsi="微软雅黑" w:hint="eastAsia"/>
          <w:color w:val="333333"/>
        </w:rPr>
      </w:pPr>
      <w:r>
        <w:rPr>
          <w:rFonts w:ascii="仿宋_GB2312" w:eastAsia="仿宋_GB2312" w:hAnsi="微软雅黑" w:hint="eastAsia"/>
          <w:color w:val="333333"/>
          <w:sz w:val="30"/>
          <w:szCs w:val="30"/>
        </w:rPr>
        <w:t>新招聘的武穴市农村义务教育学校教师使用事业编制，为正式公办教师身份，除国家规定的工资福利待遇外，享受乡村教师津贴。</w:t>
      </w:r>
    </w:p>
    <w:p w:rsidR="00774FB6" w:rsidRDefault="00774FB6" w:rsidP="00774FB6">
      <w:pPr>
        <w:pStyle w:val="a3"/>
        <w:shd w:val="clear" w:color="auto" w:fill="FFFFFF"/>
        <w:spacing w:before="0" w:beforeAutospacing="0" w:after="0" w:afterAutospacing="0" w:line="585" w:lineRule="atLeast"/>
        <w:ind w:firstLine="450"/>
        <w:rPr>
          <w:rFonts w:ascii="微软雅黑" w:eastAsia="微软雅黑" w:hAnsi="微软雅黑" w:hint="eastAsia"/>
          <w:color w:val="333333"/>
        </w:rPr>
      </w:pPr>
      <w:r>
        <w:rPr>
          <w:rFonts w:ascii="仿宋_GB2312" w:eastAsia="仿宋_GB2312" w:hAnsi="微软雅黑" w:hint="eastAsia"/>
          <w:color w:val="333333"/>
          <w:sz w:val="30"/>
          <w:szCs w:val="30"/>
        </w:rPr>
        <w:t>（未尽事宜另行公告）</w:t>
      </w:r>
    </w:p>
    <w:p w:rsidR="00774FB6" w:rsidRDefault="00774FB6" w:rsidP="00774FB6">
      <w:pPr>
        <w:pStyle w:val="a3"/>
        <w:shd w:val="clear" w:color="auto" w:fill="FFFFFF"/>
        <w:spacing w:before="0" w:beforeAutospacing="0" w:after="0" w:afterAutospacing="0" w:line="585" w:lineRule="atLeast"/>
        <w:ind w:firstLine="630"/>
        <w:rPr>
          <w:rFonts w:ascii="微软雅黑" w:eastAsia="微软雅黑" w:hAnsi="微软雅黑" w:hint="eastAsia"/>
          <w:color w:val="333333"/>
        </w:rPr>
      </w:pPr>
      <w:r>
        <w:rPr>
          <w:rFonts w:ascii="Calibri" w:eastAsia="黑体" w:hAnsi="Calibri" w:cs="Calibri"/>
          <w:color w:val="333333"/>
          <w:sz w:val="30"/>
          <w:szCs w:val="30"/>
        </w:rPr>
        <w:t>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咨询电话：0713—6277017 武穴市人社局事业单位人事管理科</w:t>
      </w:r>
    </w:p>
    <w:p w:rsidR="00774FB6" w:rsidRDefault="00774FB6" w:rsidP="00774FB6">
      <w:pPr>
        <w:pStyle w:val="a3"/>
        <w:shd w:val="clear" w:color="auto" w:fill="FFFFFF"/>
        <w:spacing w:before="0" w:beforeAutospacing="0" w:after="0" w:afterAutospacing="0" w:line="585" w:lineRule="atLeast"/>
        <w:ind w:firstLine="210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0713—6755078 武穴市教育局人事科</w:t>
      </w:r>
    </w:p>
    <w:p w:rsidR="00774FB6" w:rsidRDefault="00774FB6" w:rsidP="00774FB6">
      <w:pPr>
        <w:pStyle w:val="a3"/>
        <w:shd w:val="clear" w:color="auto" w:fill="FFFFFF"/>
        <w:spacing w:before="0" w:beforeAutospacing="0" w:after="150" w:afterAutospacing="0"/>
        <w:jc w:val="center"/>
        <w:rPr>
          <w:rFonts w:ascii="微软雅黑" w:eastAsia="微软雅黑" w:hAnsi="微软雅黑" w:hint="eastAsia"/>
          <w:color w:val="333333"/>
        </w:rPr>
      </w:pPr>
    </w:p>
    <w:p w:rsidR="00774FB6" w:rsidRDefault="00774FB6" w:rsidP="00774FB6">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hint="eastAsia"/>
          <w:color w:val="333333"/>
        </w:rPr>
        <w:lastRenderedPageBreak/>
        <w:t>       </w:t>
      </w:r>
    </w:p>
    <w:p w:rsidR="00774FB6" w:rsidRDefault="00774FB6" w:rsidP="00774FB6">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hint="eastAsia"/>
          <w:color w:val="333333"/>
        </w:rPr>
        <w:t>        </w:t>
      </w:r>
      <w:hyperlink r:id="rId4" w:history="1">
        <w:r>
          <w:rPr>
            <w:rStyle w:val="a5"/>
            <w:rFonts w:ascii="微软雅黑" w:eastAsia="微软雅黑" w:hAnsi="微软雅黑" w:hint="eastAsia"/>
            <w:color w:val="337AB7"/>
          </w:rPr>
          <w:t>附件：2018年度武穴市自主招聘农村义务教育学校教师岗位表.xls</w:t>
        </w:r>
      </w:hyperlink>
    </w:p>
    <w:p w:rsidR="00774FB6" w:rsidRDefault="00774FB6" w:rsidP="00774FB6">
      <w:pPr>
        <w:pStyle w:val="a3"/>
        <w:shd w:val="clear" w:color="auto" w:fill="FFFFFF"/>
        <w:spacing w:before="0" w:beforeAutospacing="0" w:after="0" w:afterAutospacing="0" w:line="585" w:lineRule="atLeast"/>
        <w:ind w:firstLine="2100"/>
        <w:rPr>
          <w:rFonts w:ascii="微软雅黑" w:eastAsia="微软雅黑" w:hAnsi="微软雅黑" w:hint="eastAsia"/>
          <w:color w:val="333333"/>
        </w:rPr>
      </w:pPr>
    </w:p>
    <w:p w:rsidR="00774FB6" w:rsidRDefault="00774FB6" w:rsidP="00774FB6">
      <w:pPr>
        <w:pStyle w:val="a3"/>
        <w:shd w:val="clear" w:color="auto" w:fill="FFFFFF"/>
        <w:spacing w:before="0" w:beforeAutospacing="0" w:after="0" w:afterAutospacing="0" w:line="585" w:lineRule="atLeast"/>
        <w:ind w:firstLine="630"/>
        <w:rPr>
          <w:rFonts w:ascii="微软雅黑" w:eastAsia="微软雅黑" w:hAnsi="微软雅黑" w:hint="eastAsia"/>
          <w:color w:val="333333"/>
        </w:rPr>
      </w:pPr>
      <w:r>
        <w:rPr>
          <w:rFonts w:ascii="Calibri" w:eastAsia="黑体" w:hAnsi="Calibri" w:cs="Calibri"/>
          <w:color w:val="333333"/>
          <w:sz w:val="30"/>
          <w:szCs w:val="30"/>
        </w:rPr>
        <w:t> </w:t>
      </w:r>
    </w:p>
    <w:p w:rsidR="00774FB6" w:rsidRDefault="00774FB6" w:rsidP="00774FB6">
      <w:pPr>
        <w:pStyle w:val="a3"/>
        <w:shd w:val="clear" w:color="auto" w:fill="FFFFFF"/>
        <w:spacing w:before="0" w:beforeAutospacing="0" w:after="0" w:afterAutospacing="0" w:line="585" w:lineRule="atLeast"/>
        <w:ind w:firstLine="630"/>
        <w:rPr>
          <w:rFonts w:ascii="微软雅黑" w:eastAsia="微软雅黑" w:hAnsi="微软雅黑" w:hint="eastAsia"/>
          <w:color w:val="333333"/>
        </w:rPr>
      </w:pPr>
      <w:r>
        <w:rPr>
          <w:rFonts w:ascii="Calibri" w:eastAsia="黑体" w:hAnsi="Calibri" w:cs="Calibri"/>
          <w:color w:val="333333"/>
          <w:sz w:val="30"/>
          <w:szCs w:val="30"/>
        </w:rPr>
        <w:t> </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                                   </w:t>
      </w:r>
    </w:p>
    <w:p w:rsidR="00774FB6" w:rsidRDefault="00774FB6" w:rsidP="00774FB6">
      <w:pPr>
        <w:pStyle w:val="a3"/>
        <w:shd w:val="clear" w:color="auto" w:fill="FFFFFF"/>
        <w:spacing w:before="0" w:beforeAutospacing="0" w:after="0" w:afterAutospacing="0" w:line="585" w:lineRule="atLeast"/>
        <w:ind w:firstLine="180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武穴市人力资源和社会保障局</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武穴市教育局</w:t>
      </w:r>
    </w:p>
    <w:p w:rsidR="00774FB6" w:rsidRDefault="00774FB6" w:rsidP="00774FB6">
      <w:pPr>
        <w:pStyle w:val="a3"/>
        <w:shd w:val="clear" w:color="auto" w:fill="FFFFFF"/>
        <w:spacing w:before="0" w:beforeAutospacing="0" w:after="0" w:afterAutospacing="0" w:line="58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2018年3月21日</w:t>
      </w:r>
    </w:p>
    <w:p w:rsidR="00774FB6" w:rsidRDefault="00774FB6" w:rsidP="00774FB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z w:val="30"/>
          <w:szCs w:val="30"/>
        </w:rPr>
        <w:t> </w:t>
      </w:r>
    </w:p>
    <w:p w:rsidR="00EF0024" w:rsidRDefault="00774FB6">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FB6"/>
    <w:rsid w:val="004C4992"/>
    <w:rsid w:val="00774FB6"/>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D1C5D6-49F3-46F8-B30E-70E47DA52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4FB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74FB6"/>
    <w:rPr>
      <w:b/>
      <w:bCs/>
    </w:rPr>
  </w:style>
  <w:style w:type="character" w:styleId="a5">
    <w:name w:val="Hyperlink"/>
    <w:basedOn w:val="a0"/>
    <w:uiPriority w:val="99"/>
    <w:semiHidden/>
    <w:unhideWhenUsed/>
    <w:rsid w:val="00774F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07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iaoyukexueyanjiuyuan.com/image/ueditor/2018-03-23/6365740358487916336829490.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2018-04-09T03:23:00Z</dcterms:created>
  <dcterms:modified xsi:type="dcterms:W3CDTF">2018-04-09T03:23:00Z</dcterms:modified>
</cp:coreProperties>
</file>