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228B" w:rsidRDefault="005A228B" w:rsidP="005A228B">
      <w:pPr>
        <w:pStyle w:val="a3"/>
        <w:shd w:val="clear" w:color="auto" w:fill="FFFFFF"/>
        <w:spacing w:before="0" w:beforeAutospacing="0" w:after="150" w:afterAutospacing="0"/>
        <w:jc w:val="center"/>
        <w:rPr>
          <w:rFonts w:ascii="微软雅黑" w:eastAsia="微软雅黑" w:hAnsi="微软雅黑"/>
          <w:color w:val="333333"/>
        </w:rPr>
      </w:pPr>
      <w:r>
        <w:rPr>
          <w:rStyle w:val="a4"/>
          <w:rFonts w:ascii="黑体" w:eastAsia="黑体" w:hAnsi="黑体" w:hint="eastAsia"/>
          <w:color w:val="333333"/>
          <w:sz w:val="44"/>
          <w:szCs w:val="44"/>
        </w:rPr>
        <w:t>应城市2018年公开招聘农村义务教育学校教师公告</w:t>
      </w:r>
    </w:p>
    <w:p w:rsidR="005A228B" w:rsidRDefault="005A228B" w:rsidP="005A228B">
      <w:pPr>
        <w:pStyle w:val="a3"/>
        <w:shd w:val="clear" w:color="auto" w:fill="FFFFFF"/>
        <w:spacing w:before="0" w:beforeAutospacing="0" w:after="150" w:afterAutospacing="0"/>
        <w:ind w:firstLine="645"/>
        <w:rPr>
          <w:rFonts w:ascii="微软雅黑" w:eastAsia="微软雅黑" w:hAnsi="微软雅黑" w:hint="eastAsia"/>
          <w:color w:val="333333"/>
        </w:rPr>
      </w:pPr>
      <w:r>
        <w:rPr>
          <w:rStyle w:val="a4"/>
          <w:rFonts w:ascii="Calibri" w:eastAsia="黑体" w:hAnsi="Calibri" w:cs="Calibri"/>
          <w:color w:val="333333"/>
          <w:sz w:val="32"/>
          <w:szCs w:val="32"/>
        </w:rPr>
        <w:t> </w:t>
      </w:r>
    </w:p>
    <w:p w:rsidR="005A228B" w:rsidRDefault="005A228B" w:rsidP="005A228B">
      <w:pPr>
        <w:pStyle w:val="a3"/>
        <w:shd w:val="clear" w:color="auto" w:fill="FFFFFF"/>
        <w:spacing w:before="0" w:beforeAutospacing="0" w:after="150" w:afterAutospacing="0" w:line="480" w:lineRule="atLeast"/>
        <w:ind w:firstLine="645"/>
        <w:rPr>
          <w:rFonts w:ascii="微软雅黑" w:eastAsia="微软雅黑" w:hAnsi="微软雅黑" w:hint="eastAsia"/>
          <w:color w:val="333333"/>
        </w:rPr>
      </w:pPr>
      <w:r>
        <w:rPr>
          <w:rFonts w:ascii="黑体" w:eastAsia="黑体" w:hAnsi="黑体" w:hint="eastAsia"/>
          <w:color w:val="333333"/>
          <w:sz w:val="32"/>
          <w:szCs w:val="32"/>
        </w:rPr>
        <w:t>一、招聘学科及人数</w:t>
      </w:r>
    </w:p>
    <w:p w:rsidR="005A228B" w:rsidRDefault="005A228B" w:rsidP="005A228B">
      <w:pPr>
        <w:pStyle w:val="a3"/>
        <w:shd w:val="clear" w:color="auto" w:fill="FFFFFF"/>
        <w:spacing w:before="0" w:beforeAutospacing="0" w:after="150" w:afterAutospacing="0" w:line="48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（一）新机制教师28人：</w:t>
      </w:r>
    </w:p>
    <w:p w:rsidR="005A228B" w:rsidRDefault="005A228B" w:rsidP="005A228B">
      <w:pPr>
        <w:pStyle w:val="a3"/>
        <w:shd w:val="clear" w:color="auto" w:fill="FFFFFF"/>
        <w:spacing w:before="0" w:beforeAutospacing="0" w:after="150" w:afterAutospacing="0" w:line="48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初中教师6人:数学3人、物理3人；</w:t>
      </w:r>
    </w:p>
    <w:p w:rsidR="005A228B" w:rsidRDefault="005A228B" w:rsidP="005A228B">
      <w:pPr>
        <w:pStyle w:val="a3"/>
        <w:shd w:val="clear" w:color="auto" w:fill="FFFFFF"/>
        <w:spacing w:before="0" w:beforeAutospacing="0" w:after="150" w:afterAutospacing="0" w:line="48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小学教师22人:语文5人、数学4人、英语6人、音乐7人。</w:t>
      </w:r>
    </w:p>
    <w:p w:rsidR="005A228B" w:rsidRDefault="005A228B" w:rsidP="005A228B">
      <w:pPr>
        <w:pStyle w:val="a3"/>
        <w:shd w:val="clear" w:color="auto" w:fill="FFFFFF"/>
        <w:spacing w:before="0" w:beforeAutospacing="0" w:after="150" w:afterAutospacing="0" w:line="48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（二）非新机制教师77人：</w:t>
      </w:r>
    </w:p>
    <w:p w:rsidR="005A228B" w:rsidRDefault="005A228B" w:rsidP="005A228B">
      <w:pPr>
        <w:pStyle w:val="a3"/>
        <w:shd w:val="clear" w:color="auto" w:fill="FFFFFF"/>
        <w:spacing w:before="0" w:beforeAutospacing="0" w:after="150" w:afterAutospacing="0" w:line="48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初中教师27人:</w:t>
      </w:r>
      <w:proofErr w:type="gramStart"/>
      <w:r>
        <w:rPr>
          <w:rFonts w:ascii="仿宋_GB2312" w:eastAsia="仿宋_GB2312" w:hAnsi="微软雅黑" w:hint="eastAsia"/>
          <w:color w:val="333333"/>
          <w:sz w:val="32"/>
          <w:szCs w:val="32"/>
        </w:rPr>
        <w:t>思品</w:t>
      </w:r>
      <w:proofErr w:type="gramEnd"/>
      <w:r>
        <w:rPr>
          <w:rFonts w:ascii="仿宋_GB2312" w:eastAsia="仿宋_GB2312" w:hAnsi="微软雅黑" w:hint="eastAsia"/>
          <w:color w:val="333333"/>
          <w:sz w:val="32"/>
          <w:szCs w:val="32"/>
        </w:rPr>
        <w:t>5人、英语6人、物理4人、地理6人、历史6人；</w:t>
      </w:r>
    </w:p>
    <w:p w:rsidR="005A228B" w:rsidRDefault="005A228B" w:rsidP="005A228B">
      <w:pPr>
        <w:pStyle w:val="a3"/>
        <w:shd w:val="clear" w:color="auto" w:fill="FFFFFF"/>
        <w:spacing w:before="0" w:beforeAutospacing="0" w:after="150" w:afterAutospacing="0" w:line="48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小学教师50人:语文7人、数学7人、英语4人、音乐8人、美术8人、信息技术8人、科学8人。</w:t>
      </w:r>
    </w:p>
    <w:p w:rsidR="005A228B" w:rsidRDefault="005A228B" w:rsidP="005A228B">
      <w:pPr>
        <w:pStyle w:val="a3"/>
        <w:shd w:val="clear" w:color="auto" w:fill="FFFFFF"/>
        <w:spacing w:before="0" w:beforeAutospacing="0" w:after="150" w:afterAutospacing="0" w:line="480" w:lineRule="atLeast"/>
        <w:ind w:firstLine="645"/>
        <w:rPr>
          <w:rFonts w:ascii="微软雅黑" w:eastAsia="微软雅黑" w:hAnsi="微软雅黑" w:hint="eastAsia"/>
          <w:color w:val="333333"/>
        </w:rPr>
      </w:pPr>
      <w:r>
        <w:rPr>
          <w:rFonts w:ascii="黑体" w:eastAsia="黑体" w:hAnsi="黑体" w:hint="eastAsia"/>
          <w:color w:val="333333"/>
          <w:sz w:val="32"/>
          <w:szCs w:val="32"/>
        </w:rPr>
        <w:t>二、招聘条件</w:t>
      </w:r>
    </w:p>
    <w:p w:rsidR="005A228B" w:rsidRDefault="005A228B" w:rsidP="005A228B">
      <w:pPr>
        <w:pStyle w:val="a3"/>
        <w:shd w:val="clear" w:color="auto" w:fill="FFFFFF"/>
        <w:spacing w:before="0" w:beforeAutospacing="0" w:after="150" w:afterAutospacing="0" w:line="48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（一）报考新机制教师岗位条件以省招聘公告为准。</w:t>
      </w:r>
    </w:p>
    <w:p w:rsidR="005A228B" w:rsidRDefault="005A228B" w:rsidP="005A228B">
      <w:pPr>
        <w:pStyle w:val="a3"/>
        <w:shd w:val="clear" w:color="auto" w:fill="FFFFFF"/>
        <w:spacing w:before="0" w:beforeAutospacing="0" w:after="150" w:afterAutospacing="0" w:line="48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（二）报考本市自主招聘农村义务教育教师条件：</w:t>
      </w:r>
    </w:p>
    <w:p w:rsidR="005A228B" w:rsidRDefault="005A228B" w:rsidP="005A228B">
      <w:pPr>
        <w:pStyle w:val="a3"/>
        <w:shd w:val="clear" w:color="auto" w:fill="FFFFFF"/>
        <w:spacing w:before="0" w:beforeAutospacing="0" w:after="150" w:afterAutospacing="0" w:line="48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1、思想政治素质好，拥护党的路线方针政策，遵纪守法，品行端正；责任感强，志愿到农村乡镇学校任教，爱岗敬业，乐于奉献。</w:t>
      </w:r>
    </w:p>
    <w:p w:rsidR="005A228B" w:rsidRDefault="005A228B" w:rsidP="005A228B">
      <w:pPr>
        <w:pStyle w:val="a3"/>
        <w:shd w:val="clear" w:color="auto" w:fill="FFFFFF"/>
        <w:spacing w:before="0" w:beforeAutospacing="0" w:after="150" w:afterAutospacing="0" w:line="48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2、学习成绩优良，具有符合教师岗位的专业能力，有较好的表达能力和较强的综合素质；身心健康，适应农村乡镇学校工作需要。</w:t>
      </w:r>
    </w:p>
    <w:p w:rsidR="005A228B" w:rsidRDefault="005A228B" w:rsidP="005A228B">
      <w:pPr>
        <w:pStyle w:val="a3"/>
        <w:shd w:val="clear" w:color="auto" w:fill="FFFFFF"/>
        <w:spacing w:before="0" w:beforeAutospacing="0" w:after="150" w:afterAutospacing="0" w:line="48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3、报考本市自主招聘农村义务教育学校小学教师须具有全日制普通专科院校专科及以上学历，报考本市自主招聘农村义务教育学校初中教师须具有全日制普通高等院校本科及以上学历；暂未取得教师资格证且符合其他报考条件的，可以报名参加考试，但应在三年聘期内取得相应学</w:t>
      </w:r>
      <w:proofErr w:type="gramStart"/>
      <w:r>
        <w:rPr>
          <w:rFonts w:ascii="仿宋_GB2312" w:eastAsia="仿宋_GB2312" w:hAnsi="微软雅黑" w:hint="eastAsia"/>
          <w:color w:val="333333"/>
          <w:sz w:val="32"/>
          <w:szCs w:val="32"/>
        </w:rPr>
        <w:t>段教师</w:t>
      </w:r>
      <w:proofErr w:type="gramEnd"/>
      <w:r>
        <w:rPr>
          <w:rFonts w:ascii="仿宋_GB2312" w:eastAsia="仿宋_GB2312" w:hAnsi="微软雅黑" w:hint="eastAsia"/>
          <w:color w:val="333333"/>
          <w:sz w:val="32"/>
          <w:szCs w:val="32"/>
        </w:rPr>
        <w:t>资格证；未能按时取得的，解除聘用关系。</w:t>
      </w:r>
    </w:p>
    <w:p w:rsidR="005A228B" w:rsidRDefault="005A228B" w:rsidP="005A228B">
      <w:pPr>
        <w:pStyle w:val="a3"/>
        <w:shd w:val="clear" w:color="auto" w:fill="FFFFFF"/>
        <w:spacing w:before="0" w:beforeAutospacing="0" w:after="150" w:afterAutospacing="0" w:line="48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4、年龄在32周岁及以下（1986年7月1日以后出生）。</w:t>
      </w:r>
    </w:p>
    <w:p w:rsidR="005A228B" w:rsidRDefault="005A228B" w:rsidP="005A228B">
      <w:pPr>
        <w:pStyle w:val="a3"/>
        <w:shd w:val="clear" w:color="auto" w:fill="FFFFFF"/>
        <w:spacing w:before="0" w:beforeAutospacing="0" w:after="150" w:afterAutospacing="0" w:line="48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（三）有下列情况之一的不受理报考：</w:t>
      </w:r>
    </w:p>
    <w:p w:rsidR="005A228B" w:rsidRDefault="005A228B" w:rsidP="005A228B">
      <w:pPr>
        <w:pStyle w:val="a3"/>
        <w:shd w:val="clear" w:color="auto" w:fill="FFFFFF"/>
        <w:spacing w:before="0" w:beforeAutospacing="0" w:after="150" w:afterAutospacing="0" w:line="48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1、曾因犯罪受过刑事处罚的；</w:t>
      </w:r>
    </w:p>
    <w:p w:rsidR="005A228B" w:rsidRDefault="005A228B" w:rsidP="005A228B">
      <w:pPr>
        <w:pStyle w:val="a3"/>
        <w:shd w:val="clear" w:color="auto" w:fill="FFFFFF"/>
        <w:spacing w:before="0" w:beforeAutospacing="0" w:after="150" w:afterAutospacing="0" w:line="48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2、曾被开除公职的；</w:t>
      </w:r>
    </w:p>
    <w:p w:rsidR="005A228B" w:rsidRDefault="005A228B" w:rsidP="005A228B">
      <w:pPr>
        <w:pStyle w:val="a3"/>
        <w:shd w:val="clear" w:color="auto" w:fill="FFFFFF"/>
        <w:spacing w:before="0" w:beforeAutospacing="0" w:after="150" w:afterAutospacing="0" w:line="48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3、法律、法规、规章规定可不受理报考的人员。</w:t>
      </w:r>
    </w:p>
    <w:p w:rsidR="005A228B" w:rsidRDefault="005A228B" w:rsidP="005A228B">
      <w:pPr>
        <w:pStyle w:val="a3"/>
        <w:shd w:val="clear" w:color="auto" w:fill="FFFFFF"/>
        <w:spacing w:before="0" w:beforeAutospacing="0" w:after="150" w:afterAutospacing="0" w:line="480" w:lineRule="atLeast"/>
        <w:ind w:firstLine="645"/>
        <w:rPr>
          <w:rFonts w:ascii="微软雅黑" w:eastAsia="微软雅黑" w:hAnsi="微软雅黑" w:hint="eastAsia"/>
          <w:color w:val="333333"/>
        </w:rPr>
      </w:pPr>
      <w:r>
        <w:rPr>
          <w:rFonts w:ascii="黑体" w:eastAsia="黑体" w:hAnsi="黑体" w:hint="eastAsia"/>
          <w:color w:val="333333"/>
          <w:sz w:val="32"/>
          <w:szCs w:val="32"/>
        </w:rPr>
        <w:t>三、其他</w:t>
      </w:r>
    </w:p>
    <w:p w:rsidR="005A228B" w:rsidRDefault="005A228B" w:rsidP="005A228B">
      <w:pPr>
        <w:pStyle w:val="a3"/>
        <w:shd w:val="clear" w:color="auto" w:fill="FFFFFF"/>
        <w:spacing w:before="0" w:beforeAutospacing="0" w:after="150" w:afterAutospacing="0" w:line="480" w:lineRule="atLeast"/>
        <w:ind w:firstLine="630"/>
        <w:rPr>
          <w:rFonts w:ascii="微软雅黑" w:eastAsia="微软雅黑" w:hAnsi="微软雅黑" w:hint="eastAsia"/>
          <w:color w:val="333333"/>
        </w:rPr>
      </w:pPr>
      <w:r>
        <w:rPr>
          <w:rFonts w:ascii="仿宋" w:eastAsia="仿宋" w:hAnsi="仿宋" w:hint="eastAsia"/>
          <w:color w:val="333333"/>
          <w:sz w:val="32"/>
          <w:szCs w:val="32"/>
        </w:rPr>
        <w:t>报考程序、笔试、面试等相关要求与湖北省新机制教师招聘公告要求一致。</w:t>
      </w:r>
    </w:p>
    <w:p w:rsidR="005A228B" w:rsidRDefault="005A228B" w:rsidP="005A228B">
      <w:pPr>
        <w:pStyle w:val="a3"/>
        <w:shd w:val="clear" w:color="auto" w:fill="FFFFFF"/>
        <w:spacing w:before="0" w:beforeAutospacing="0" w:after="150" w:afterAutospacing="0" w:line="480" w:lineRule="atLeast"/>
        <w:ind w:firstLine="630"/>
        <w:rPr>
          <w:rFonts w:ascii="微软雅黑" w:eastAsia="微软雅黑" w:hAnsi="微软雅黑" w:hint="eastAsia"/>
          <w:color w:val="333333"/>
        </w:rPr>
      </w:pPr>
      <w:r>
        <w:rPr>
          <w:rFonts w:ascii="仿宋_GB2312" w:eastAsia="仿宋_GB2312" w:hAnsi="微软雅黑" w:hint="eastAsia"/>
          <w:color w:val="333333"/>
          <w:sz w:val="32"/>
          <w:szCs w:val="32"/>
        </w:rPr>
        <w:t>招聘详细信息请在湖北省教育考试院</w:t>
      </w:r>
      <w:r>
        <w:rPr>
          <w:rFonts w:ascii="Times New Roman" w:eastAsia="微软雅黑" w:hAnsi="Times New Roman" w:cs="Times New Roman"/>
          <w:color w:val="333333"/>
          <w:sz w:val="32"/>
          <w:szCs w:val="32"/>
        </w:rPr>
        <w:t> </w:t>
      </w:r>
      <w:r>
        <w:rPr>
          <w:rFonts w:ascii="仿宋_GB2312" w:eastAsia="仿宋_GB2312" w:hAnsi="微软雅黑" w:hint="eastAsia"/>
          <w:color w:val="333333"/>
          <w:sz w:val="32"/>
          <w:szCs w:val="32"/>
        </w:rPr>
        <w:t>-</w:t>
      </w:r>
      <w:r>
        <w:rPr>
          <w:rFonts w:ascii="Times New Roman" w:eastAsia="微软雅黑" w:hAnsi="Times New Roman" w:cs="Times New Roman"/>
          <w:color w:val="333333"/>
          <w:sz w:val="32"/>
          <w:szCs w:val="32"/>
        </w:rPr>
        <w:t> </w:t>
      </w:r>
      <w:r>
        <w:rPr>
          <w:rFonts w:ascii="仿宋_GB2312" w:eastAsia="仿宋_GB2312" w:hAnsi="微软雅黑" w:hint="eastAsia"/>
          <w:color w:val="333333"/>
          <w:sz w:val="32"/>
          <w:szCs w:val="32"/>
        </w:rPr>
        <w:t>湖北省2018年全省农村义务教育学校教师招聘考试专栏</w:t>
      </w:r>
      <w:r>
        <w:rPr>
          <w:rFonts w:ascii="Times New Roman" w:eastAsia="微软雅黑" w:hAnsi="Times New Roman" w:cs="Times New Roman"/>
          <w:color w:val="333333"/>
          <w:sz w:val="32"/>
          <w:szCs w:val="32"/>
        </w:rPr>
        <w:t> </w:t>
      </w:r>
      <w:r>
        <w:rPr>
          <w:rFonts w:ascii="仿宋_GB2312" w:eastAsia="仿宋_GB2312" w:hAnsi="微软雅黑" w:hint="eastAsia"/>
          <w:color w:val="333333"/>
          <w:sz w:val="32"/>
          <w:szCs w:val="32"/>
        </w:rPr>
        <w:t>上查询。</w:t>
      </w:r>
    </w:p>
    <w:p w:rsidR="005A228B" w:rsidRDefault="005A228B" w:rsidP="005A228B">
      <w:pPr>
        <w:pStyle w:val="a3"/>
        <w:shd w:val="clear" w:color="auto" w:fill="FFFFFF"/>
        <w:spacing w:before="0" w:beforeAutospacing="0" w:after="150" w:afterAutospacing="0" w:line="480" w:lineRule="atLeast"/>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   </w:t>
      </w:r>
    </w:p>
    <w:p w:rsidR="005A228B" w:rsidRDefault="005A228B" w:rsidP="005A228B">
      <w:pPr>
        <w:pStyle w:val="a3"/>
        <w:shd w:val="clear" w:color="auto" w:fill="FFFFFF"/>
        <w:spacing w:before="0" w:beforeAutospacing="0" w:after="150" w:afterAutospacing="0" w:line="480" w:lineRule="atLeast"/>
        <w:rPr>
          <w:rFonts w:ascii="微软雅黑" w:eastAsia="微软雅黑" w:hAnsi="微软雅黑" w:hint="eastAsia"/>
          <w:color w:val="333333"/>
        </w:rPr>
      </w:pPr>
      <w:r>
        <w:rPr>
          <w:rFonts w:ascii="黑体" w:eastAsia="黑体" w:hAnsi="黑体" w:hint="eastAsia"/>
          <w:color w:val="333333"/>
          <w:sz w:val="32"/>
          <w:szCs w:val="32"/>
        </w:rPr>
        <w:t>应城概况</w:t>
      </w:r>
    </w:p>
    <w:p w:rsidR="005A228B" w:rsidRDefault="005A228B" w:rsidP="005A228B">
      <w:pPr>
        <w:pStyle w:val="a3"/>
        <w:shd w:val="clear" w:color="auto" w:fill="FFFFFF"/>
        <w:spacing w:before="0" w:beforeAutospacing="0" w:after="150" w:afterAutospacing="0" w:line="48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应城市位于湖北省中部偏东，处武汉经济圈之中心，中心城区东距武汉88公里。应城北接安陆、随州，南连汉川，东与云梦相邻，西通天门、京山，国土面积1103平方公里，人口68万，现辖5个街道办事处、10个镇及南</w:t>
      </w:r>
      <w:proofErr w:type="gramStart"/>
      <w:r>
        <w:rPr>
          <w:rFonts w:ascii="仿宋_GB2312" w:eastAsia="仿宋_GB2312" w:hAnsi="微软雅黑" w:hint="eastAsia"/>
          <w:color w:val="333333"/>
          <w:sz w:val="32"/>
          <w:szCs w:val="32"/>
        </w:rPr>
        <w:t>垸</w:t>
      </w:r>
      <w:proofErr w:type="gramEnd"/>
      <w:r>
        <w:rPr>
          <w:rFonts w:ascii="仿宋_GB2312" w:eastAsia="仿宋_GB2312" w:hAnsi="微软雅黑" w:hint="eastAsia"/>
          <w:color w:val="333333"/>
          <w:sz w:val="32"/>
          <w:szCs w:val="32"/>
        </w:rPr>
        <w:t>良种场，是湖北省省级文明城市、卫生城市。应城素有“膏都盐海”之称，举世闻名的纤维石膏蕴藏量居全国之冠，岩盐产量居全省首位，是湖北省最大的盐化工业基地；</w:t>
      </w:r>
      <w:proofErr w:type="gramStart"/>
      <w:r>
        <w:rPr>
          <w:rFonts w:ascii="仿宋_GB2312" w:eastAsia="仿宋_GB2312" w:hAnsi="微软雅黑" w:hint="eastAsia"/>
          <w:color w:val="333333"/>
          <w:sz w:val="32"/>
          <w:szCs w:val="32"/>
        </w:rPr>
        <w:t>盛享“亚洲名泉”</w:t>
      </w:r>
      <w:proofErr w:type="gramEnd"/>
      <w:r>
        <w:rPr>
          <w:rFonts w:ascii="仿宋_GB2312" w:eastAsia="仿宋_GB2312" w:hAnsi="微软雅黑" w:hint="eastAsia"/>
          <w:color w:val="333333"/>
          <w:sz w:val="32"/>
          <w:szCs w:val="32"/>
        </w:rPr>
        <w:t xml:space="preserve"> 之誉的汤池温泉位于应城市汤池镇，是湖北省唯一的温泉类4A级旅游度假区；应城土壤肥沃、气候宜人，是全国优质米生产基地，有“鱼米之乡”之美誉。应城市现已形成了以公路、铁路、水路、空运并举的十分便利的交通网络，汉渝铁路穿境而过，长</w:t>
      </w:r>
      <w:proofErr w:type="gramStart"/>
      <w:r>
        <w:rPr>
          <w:rFonts w:ascii="仿宋_GB2312" w:eastAsia="仿宋_GB2312" w:hAnsi="微软雅黑" w:hint="eastAsia"/>
          <w:color w:val="333333"/>
          <w:sz w:val="32"/>
          <w:szCs w:val="32"/>
        </w:rPr>
        <w:t>荆</w:t>
      </w:r>
      <w:proofErr w:type="gramEnd"/>
      <w:r>
        <w:rPr>
          <w:rFonts w:ascii="仿宋_GB2312" w:eastAsia="仿宋_GB2312" w:hAnsi="微软雅黑" w:hint="eastAsia"/>
          <w:color w:val="333333"/>
          <w:sz w:val="32"/>
          <w:szCs w:val="32"/>
        </w:rPr>
        <w:t>铁路、武荆高速公路、省级汉宜公路</w:t>
      </w:r>
      <w:proofErr w:type="gramStart"/>
      <w:r>
        <w:rPr>
          <w:rFonts w:ascii="仿宋_GB2312" w:eastAsia="仿宋_GB2312" w:hAnsi="微软雅黑" w:hint="eastAsia"/>
          <w:color w:val="333333"/>
          <w:sz w:val="32"/>
          <w:szCs w:val="32"/>
        </w:rPr>
        <w:t>横贯市</w:t>
      </w:r>
      <w:proofErr w:type="gramEnd"/>
      <w:r>
        <w:rPr>
          <w:rFonts w:ascii="仿宋_GB2312" w:eastAsia="仿宋_GB2312" w:hAnsi="微软雅黑" w:hint="eastAsia"/>
          <w:color w:val="333333"/>
          <w:sz w:val="32"/>
          <w:szCs w:val="32"/>
        </w:rPr>
        <w:t>境。</w:t>
      </w:r>
    </w:p>
    <w:p w:rsidR="005A228B" w:rsidRDefault="005A228B" w:rsidP="005A228B">
      <w:pPr>
        <w:pStyle w:val="a3"/>
        <w:shd w:val="clear" w:color="auto" w:fill="FFFFFF"/>
        <w:spacing w:before="0" w:beforeAutospacing="0" w:after="150" w:afterAutospacing="0" w:line="480" w:lineRule="atLeast"/>
        <w:ind w:firstLine="645"/>
        <w:rPr>
          <w:rFonts w:ascii="微软雅黑" w:eastAsia="微软雅黑" w:hAnsi="微软雅黑" w:hint="eastAsia"/>
          <w:color w:val="333333"/>
        </w:rPr>
      </w:pPr>
      <w:r>
        <w:rPr>
          <w:rStyle w:val="a4"/>
          <w:rFonts w:ascii="Calibri" w:eastAsia="黑体" w:hAnsi="Calibri" w:cs="Calibri"/>
          <w:color w:val="333333"/>
          <w:sz w:val="32"/>
          <w:szCs w:val="32"/>
        </w:rPr>
        <w:t> </w:t>
      </w:r>
    </w:p>
    <w:p w:rsidR="005A228B" w:rsidRDefault="005A228B" w:rsidP="005A228B">
      <w:pPr>
        <w:pStyle w:val="a3"/>
        <w:shd w:val="clear" w:color="auto" w:fill="FFFFFF"/>
        <w:spacing w:before="0" w:beforeAutospacing="0" w:after="150" w:afterAutospacing="0" w:line="480" w:lineRule="atLeast"/>
        <w:ind w:firstLine="645"/>
        <w:rPr>
          <w:rFonts w:ascii="微软雅黑" w:eastAsia="微软雅黑" w:hAnsi="微软雅黑" w:hint="eastAsia"/>
          <w:color w:val="333333"/>
        </w:rPr>
      </w:pPr>
      <w:r>
        <w:rPr>
          <w:rStyle w:val="a4"/>
          <w:rFonts w:ascii="Calibri" w:eastAsia="黑体" w:hAnsi="Calibri" w:cs="Calibri"/>
          <w:color w:val="333333"/>
          <w:sz w:val="32"/>
          <w:szCs w:val="32"/>
        </w:rPr>
        <w:t> </w:t>
      </w:r>
    </w:p>
    <w:p w:rsidR="005A228B" w:rsidRDefault="005A228B" w:rsidP="005A228B">
      <w:pPr>
        <w:pStyle w:val="a3"/>
        <w:shd w:val="clear" w:color="auto" w:fill="FFFFFF"/>
        <w:spacing w:before="0" w:beforeAutospacing="0" w:after="150" w:afterAutospacing="0" w:line="480" w:lineRule="atLeast"/>
        <w:ind w:firstLine="645"/>
        <w:rPr>
          <w:rFonts w:ascii="微软雅黑" w:eastAsia="微软雅黑" w:hAnsi="微软雅黑" w:hint="eastAsia"/>
          <w:color w:val="333333"/>
        </w:rPr>
      </w:pPr>
      <w:r>
        <w:rPr>
          <w:rFonts w:ascii="黑体" w:eastAsia="黑体" w:hAnsi="黑体" w:hint="eastAsia"/>
          <w:color w:val="333333"/>
          <w:sz w:val="32"/>
          <w:szCs w:val="32"/>
        </w:rPr>
        <w:t>咨询电话：</w:t>
      </w:r>
      <w:r>
        <w:rPr>
          <w:rFonts w:ascii="仿宋_GB2312" w:eastAsia="仿宋_GB2312" w:hAnsi="微软雅黑" w:hint="eastAsia"/>
          <w:color w:val="333333"/>
          <w:sz w:val="32"/>
          <w:szCs w:val="32"/>
        </w:rPr>
        <w:t>应城市教育局 0712-3247993、3247615</w:t>
      </w:r>
      <w:r>
        <w:rPr>
          <w:rStyle w:val="a4"/>
          <w:rFonts w:ascii="Calibri" w:eastAsia="黑体" w:hAnsi="Calibri" w:cs="Calibri"/>
          <w:color w:val="333333"/>
          <w:sz w:val="32"/>
          <w:szCs w:val="32"/>
        </w:rPr>
        <w:t>  </w:t>
      </w:r>
    </w:p>
    <w:p w:rsidR="005A228B" w:rsidRDefault="005A228B" w:rsidP="005A228B">
      <w:pPr>
        <w:pStyle w:val="a3"/>
        <w:shd w:val="clear" w:color="auto" w:fill="FFFFFF"/>
        <w:spacing w:before="0" w:beforeAutospacing="0" w:after="150" w:afterAutospacing="0"/>
        <w:rPr>
          <w:rFonts w:ascii="微软雅黑" w:eastAsia="微软雅黑" w:hAnsi="微软雅黑" w:hint="eastAsia"/>
          <w:color w:val="333333"/>
        </w:rPr>
      </w:pPr>
      <w:r>
        <w:rPr>
          <w:rFonts w:ascii="微软雅黑" w:eastAsia="微软雅黑" w:hAnsi="微软雅黑" w:hint="eastAsia"/>
          <w:color w:val="333333"/>
        </w:rPr>
        <w:t> </w:t>
      </w:r>
    </w:p>
    <w:p w:rsidR="00EF0024" w:rsidRPr="005A228B" w:rsidRDefault="005A228B">
      <w:bookmarkStart w:id="0" w:name="_GoBack"/>
      <w:bookmarkEnd w:id="0"/>
    </w:p>
    <w:sectPr w:rsidR="00EF0024" w:rsidRPr="005A228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charset w:val="86"/>
    <w:family w:val="swiss"/>
    <w:pitch w:val="variable"/>
    <w:sig w:usb0="80000287" w:usb1="280F3C52" w:usb2="00000016" w:usb3="00000000" w:csb0="0004001F" w:csb1="00000000"/>
  </w:font>
  <w:font w:name="黑体">
    <w:altName w:val="SimHei"/>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宋体"/>
    <w:panose1 w:val="00000000000000000000"/>
    <w:charset w:val="86"/>
    <w:family w:val="roman"/>
    <w:notTrueType/>
    <w:pitch w:val="default"/>
    <w:sig w:usb0="00000001" w:usb1="080E0000" w:usb2="00000010" w:usb3="00000000" w:csb0="00040000" w:csb1="00000000"/>
  </w:font>
  <w:font w:name="仿宋">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228B"/>
    <w:rsid w:val="004C4992"/>
    <w:rsid w:val="005A228B"/>
    <w:rsid w:val="00C106C4"/>
    <w:rsid w:val="00CA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28AA45-2EA0-4448-976E-E6DE028F1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A228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A22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8257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159</Words>
  <Characters>909</Characters>
  <Application>Microsoft Office Word</Application>
  <DocSecurity>0</DocSecurity>
  <Lines>7</Lines>
  <Paragraphs>2</Paragraphs>
  <ScaleCrop>false</ScaleCrop>
  <Company/>
  <LinksUpToDate>false</LinksUpToDate>
  <CharactersWithSpaces>1066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2018-04-09T02:50:00Z</dcterms:created>
  <dcterms:modified xsi:type="dcterms:W3CDTF">2018-04-09T02:50:00Z</dcterms:modified>
</cp:coreProperties>
</file>