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2F90" w:rsidRDefault="00382F90" w:rsidP="00382F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/>
          <w:color w:val="333333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2018年，枣阳市招聘农村义务教育学校小学教师</w:t>
      </w:r>
      <w:r>
        <w:rPr>
          <w:rFonts w:ascii="仿宋" w:eastAsia="仿宋" w:hAnsi="仿宋" w:hint="eastAsia"/>
          <w:color w:val="333333"/>
          <w:sz w:val="32"/>
          <w:szCs w:val="32"/>
        </w:rPr>
        <w:t>119人。</w:t>
      </w:r>
      <w:r>
        <w:rPr>
          <w:rFonts w:ascii="仿宋" w:eastAsia="仿宋" w:hAnsi="仿宋" w:hint="eastAsia"/>
          <w:color w:val="000000"/>
          <w:sz w:val="32"/>
          <w:szCs w:val="32"/>
        </w:rPr>
        <w:t>报考人员需具</w:t>
      </w:r>
      <w:r>
        <w:rPr>
          <w:rFonts w:ascii="仿宋" w:eastAsia="仿宋" w:hAnsi="仿宋" w:hint="eastAsia"/>
          <w:color w:val="333333"/>
          <w:sz w:val="32"/>
          <w:szCs w:val="32"/>
        </w:rPr>
        <w:t>有普通本科（不限专业）或全日制师范类</w:t>
      </w:r>
      <w:r>
        <w:rPr>
          <w:rFonts w:ascii="仿宋" w:eastAsia="仿宋" w:hAnsi="仿宋" w:hint="eastAsia"/>
          <w:color w:val="000000"/>
          <w:sz w:val="32"/>
          <w:szCs w:val="32"/>
        </w:rPr>
        <w:t>专科及以上学历，年龄在30周岁以下(即1988年1月1日以后出生)。持有相应学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段教师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资格证书（暂未取得教师资格证且符合其他报考条件的，可以报名参加考试，但须在三年内取得相应学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段教师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资格证)。在编在岗教师（含新机制教师）不得参加招聘。</w:t>
      </w:r>
      <w:bookmarkStart w:id="0" w:name="_GoBack"/>
      <w:bookmarkEnd w:id="0"/>
    </w:p>
    <w:p w:rsidR="00382F90" w:rsidRDefault="00382F90" w:rsidP="00382F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</w:t>
      </w:r>
    </w:p>
    <w:p w:rsidR="00382F90" w:rsidRDefault="00382F90" w:rsidP="00382F90">
      <w:pPr>
        <w:pStyle w:val="a3"/>
        <w:shd w:val="clear" w:color="auto" w:fill="FFFFFF"/>
        <w:spacing w:before="0" w:beforeAutospacing="0" w:after="150" w:afterAutospacing="0"/>
        <w:ind w:firstLine="645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</w:t>
      </w:r>
    </w:p>
    <w:p w:rsidR="00382F90" w:rsidRDefault="00382F90" w:rsidP="00382F90">
      <w:pPr>
        <w:pStyle w:val="a3"/>
        <w:shd w:val="clear" w:color="auto" w:fill="FFFFFF"/>
        <w:spacing w:before="0" w:beforeAutospacing="0" w:after="150" w:afterAutospacing="0"/>
        <w:ind w:firstLine="645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              </w:t>
      </w:r>
      <w:r>
        <w:rPr>
          <w:rFonts w:ascii="仿宋" w:eastAsia="仿宋" w:hAnsi="仿宋" w:hint="eastAsia"/>
          <w:color w:val="000000"/>
          <w:sz w:val="32"/>
          <w:szCs w:val="32"/>
        </w:rPr>
        <w:t>枣阳市教育局</w:t>
      </w:r>
    </w:p>
    <w:p w:rsidR="00382F90" w:rsidRDefault="00382F90" w:rsidP="00382F90">
      <w:pPr>
        <w:pStyle w:val="a3"/>
        <w:shd w:val="clear" w:color="auto" w:fill="FFFFFF"/>
        <w:spacing w:before="0" w:beforeAutospacing="0" w:after="150" w:afterAutospacing="0"/>
        <w:ind w:firstLine="645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Calibri" w:eastAsia="仿宋" w:hAnsi="Calibri" w:cs="Calibri"/>
          <w:color w:val="000000"/>
          <w:sz w:val="32"/>
          <w:szCs w:val="32"/>
        </w:rPr>
        <w:t>                </w:t>
      </w:r>
      <w:r>
        <w:rPr>
          <w:rFonts w:ascii="仿宋" w:eastAsia="仿宋" w:hAnsi="仿宋" w:hint="eastAsia"/>
          <w:color w:val="000000"/>
          <w:sz w:val="32"/>
          <w:szCs w:val="32"/>
        </w:rPr>
        <w:t xml:space="preserve"> 2018年3月20日</w:t>
      </w:r>
    </w:p>
    <w:p w:rsidR="00382F90" w:rsidRDefault="00382F90" w:rsidP="00382F90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微软雅黑" w:eastAsia="微软雅黑" w:hAnsi="微软雅黑" w:hint="eastAsia"/>
          <w:color w:val="333333"/>
        </w:rPr>
        <w:t> </w:t>
      </w:r>
    </w:p>
    <w:p w:rsidR="00EF0024" w:rsidRDefault="00382F90"/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F90"/>
    <w:rsid w:val="00382F90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0E3BCE-B9BA-4971-A337-804AA561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2F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8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2018-04-09T02:38:00Z</dcterms:created>
  <dcterms:modified xsi:type="dcterms:W3CDTF">2018-04-09T02:38:00Z</dcterms:modified>
</cp:coreProperties>
</file>