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093" w:rsidRDefault="00DC1093" w:rsidP="00DC1093">
      <w:pPr>
        <w:pStyle w:val="a3"/>
        <w:shd w:val="clear" w:color="auto" w:fill="FFFFFF"/>
        <w:spacing w:before="0" w:beforeAutospacing="0" w:after="150" w:afterAutospacing="0"/>
        <w:jc w:val="center"/>
        <w:rPr>
          <w:rFonts w:ascii="微软雅黑" w:eastAsia="微软雅黑" w:hAnsi="微软雅黑"/>
          <w:color w:val="333333"/>
        </w:rPr>
      </w:pPr>
      <w:r>
        <w:rPr>
          <w:rFonts w:ascii="黑体" w:eastAsia="黑体" w:hAnsi="黑体" w:hint="eastAsia"/>
          <w:color w:val="333333"/>
          <w:sz w:val="36"/>
          <w:szCs w:val="36"/>
        </w:rPr>
        <w:t>郧西县农村义务教育学校教师岗位公告</w:t>
      </w:r>
    </w:p>
    <w:p w:rsidR="00DC1093" w:rsidRDefault="00DC1093" w:rsidP="00DC1093">
      <w:pPr>
        <w:pStyle w:val="a3"/>
        <w:shd w:val="clear" w:color="auto" w:fill="FFFFFF"/>
        <w:spacing w:before="0" w:beforeAutospacing="0" w:after="150" w:afterAutospacing="0"/>
        <w:rPr>
          <w:rFonts w:ascii="微软雅黑" w:eastAsia="微软雅黑" w:hAnsi="微软雅黑" w:hint="eastAsia"/>
          <w:color w:val="333333"/>
        </w:rPr>
      </w:pPr>
      <w:r>
        <w:rPr>
          <w:rFonts w:ascii="黑体" w:eastAsia="黑体" w:hAnsi="黑体" w:hint="eastAsia"/>
          <w:color w:val="333333"/>
          <w:sz w:val="30"/>
          <w:szCs w:val="30"/>
        </w:rPr>
        <w:br/>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根据《事业单位公开招聘人员暂行规定》（人事部令第6号）、《湖北省事业单位公开招聘工作人员暂行办法》〔鄂人（2003）16号〕、省教育厅、省</w:t>
      </w:r>
      <w:proofErr w:type="gramStart"/>
      <w:r>
        <w:rPr>
          <w:rFonts w:ascii="仿宋_GB2312" w:eastAsia="仿宋_GB2312" w:hAnsi="微软雅黑" w:hint="eastAsia"/>
          <w:color w:val="333333"/>
          <w:sz w:val="32"/>
          <w:szCs w:val="32"/>
        </w:rPr>
        <w:t>人社厅</w:t>
      </w:r>
      <w:proofErr w:type="gramEnd"/>
      <w:r>
        <w:rPr>
          <w:rFonts w:ascii="仿宋_GB2312" w:eastAsia="仿宋_GB2312" w:hAnsi="微软雅黑" w:hint="eastAsia"/>
          <w:color w:val="333333"/>
          <w:sz w:val="32"/>
          <w:szCs w:val="32"/>
        </w:rPr>
        <w:t>、省编办《关于做好2018年度全省农村义务教育学校教师招聘用编计划及岗位申报工作的通知》（鄂教人函〔2018〕3号）等文件精神及我县教师岗位空缺情况，现将郧西县2018年自主招聘农村义务教育学校教师（不含新机制）考试工作有关事项公告如下：</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一、招聘岗位及数量</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根据事业单位编制、岗位空缺情况及工作需要，2018年郧西县面向社会公开招聘34名农村义务教育学校教师（不含新机制），具体学段学科情况详见省教育厅公布的岗位计划表。</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二、报考者须同时符合以下条件：</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1．热爱农村山区教育事业，遵纪守法，品行端正。</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2．具备岗位所需专业知识和业务能力。</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3．身心健康，适应农村学校工作需要。</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4．30周岁以下，即1988年6月1日以后出生。其中</w:t>
      </w:r>
      <w:proofErr w:type="gramStart"/>
      <w:r>
        <w:rPr>
          <w:rFonts w:ascii="仿宋_GB2312" w:eastAsia="仿宋_GB2312" w:hAnsi="微软雅黑" w:hint="eastAsia"/>
          <w:color w:val="333333"/>
          <w:sz w:val="32"/>
          <w:szCs w:val="32"/>
        </w:rPr>
        <w:t>资教生</w:t>
      </w:r>
      <w:proofErr w:type="gramEnd"/>
      <w:r>
        <w:rPr>
          <w:rFonts w:ascii="仿宋_GB2312" w:eastAsia="仿宋_GB2312" w:hAnsi="微软雅黑" w:hint="eastAsia"/>
          <w:color w:val="333333"/>
          <w:sz w:val="32"/>
          <w:szCs w:val="32"/>
        </w:rPr>
        <w:t>（含</w:t>
      </w:r>
      <w:proofErr w:type="gramStart"/>
      <w:r>
        <w:rPr>
          <w:rFonts w:ascii="仿宋_GB2312" w:eastAsia="仿宋_GB2312" w:hAnsi="微软雅黑" w:hint="eastAsia"/>
          <w:color w:val="333333"/>
          <w:sz w:val="32"/>
          <w:szCs w:val="32"/>
        </w:rPr>
        <w:t>特</w:t>
      </w:r>
      <w:proofErr w:type="gramEnd"/>
      <w:r>
        <w:rPr>
          <w:rFonts w:ascii="仿宋_GB2312" w:eastAsia="仿宋_GB2312" w:hAnsi="微软雅黑" w:hint="eastAsia"/>
          <w:color w:val="333333"/>
          <w:sz w:val="32"/>
          <w:szCs w:val="32"/>
        </w:rPr>
        <w:t>岗生）、“三支一扶”服务期满人员报名参加考试的，年龄条件与新机制教师一致。</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5．全日制专科及以上学历。</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6．持有相应学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资格证书，持有高学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资格证人员可以</w:t>
      </w:r>
      <w:proofErr w:type="gramStart"/>
      <w:r>
        <w:rPr>
          <w:rFonts w:ascii="仿宋_GB2312" w:eastAsia="仿宋_GB2312" w:hAnsi="微软雅黑" w:hint="eastAsia"/>
          <w:color w:val="333333"/>
          <w:sz w:val="32"/>
          <w:szCs w:val="32"/>
        </w:rPr>
        <w:t>报考低学</w:t>
      </w:r>
      <w:proofErr w:type="gramEnd"/>
      <w:r>
        <w:rPr>
          <w:rFonts w:ascii="仿宋_GB2312" w:eastAsia="仿宋_GB2312" w:hAnsi="微软雅黑" w:hint="eastAsia"/>
          <w:color w:val="333333"/>
          <w:sz w:val="32"/>
          <w:szCs w:val="32"/>
        </w:rPr>
        <w:t>段的岗位。</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三、有下列情况之一的不受理报考：</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1．曾受过刑事处罚的；</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2．曾被开除公职的；</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3．法律、法规、规章规定可不受理报考的人员;</w:t>
      </w:r>
    </w:p>
    <w:p w:rsidR="00DC1093" w:rsidRDefault="00DC1093" w:rsidP="00DC1093">
      <w:pPr>
        <w:pStyle w:val="a3"/>
        <w:shd w:val="clear" w:color="auto" w:fill="FFFFFF"/>
        <w:spacing w:before="0" w:beforeAutospacing="0" w:after="150" w:afterAutospacing="0" w:line="555" w:lineRule="atLeast"/>
        <w:ind w:firstLine="630"/>
        <w:rPr>
          <w:rFonts w:ascii="微软雅黑" w:eastAsia="微软雅黑" w:hAnsi="微软雅黑" w:hint="eastAsia"/>
          <w:color w:val="333333"/>
        </w:rPr>
      </w:pPr>
      <w:r>
        <w:rPr>
          <w:rFonts w:ascii="仿宋_GB2312" w:eastAsia="仿宋_GB2312" w:hAnsi="微软雅黑" w:hint="eastAsia"/>
          <w:color w:val="333333"/>
          <w:sz w:val="32"/>
          <w:szCs w:val="32"/>
        </w:rPr>
        <w:t>4．在职在编人员与用人单位有服务期约定且服务期未满的；</w:t>
      </w:r>
    </w:p>
    <w:p w:rsidR="00DC1093" w:rsidRDefault="00DC1093" w:rsidP="00DC1093">
      <w:pPr>
        <w:pStyle w:val="a3"/>
        <w:shd w:val="clear" w:color="auto" w:fill="FFFFFF"/>
        <w:spacing w:before="0" w:beforeAutospacing="0" w:after="150" w:afterAutospacing="0" w:line="555" w:lineRule="atLeast"/>
        <w:ind w:firstLine="630"/>
        <w:rPr>
          <w:rFonts w:ascii="微软雅黑" w:eastAsia="微软雅黑" w:hAnsi="微软雅黑" w:hint="eastAsia"/>
          <w:color w:val="333333"/>
        </w:rPr>
      </w:pPr>
      <w:r>
        <w:rPr>
          <w:rFonts w:ascii="仿宋_GB2312" w:eastAsia="仿宋_GB2312" w:hAnsi="微软雅黑" w:hint="eastAsia"/>
          <w:color w:val="333333"/>
          <w:sz w:val="32"/>
          <w:szCs w:val="32"/>
        </w:rPr>
        <w:t>5．我县中小学校现有在编教师。</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四、报考程序、笔试、面试等相关要求与湖北省新机制教师招聘公告要求一致。</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五、聘用管理。</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1.聘用办法。</w:t>
      </w:r>
      <w:r>
        <w:rPr>
          <w:rFonts w:ascii="仿宋_GB2312" w:eastAsia="仿宋_GB2312" w:hAnsi="微软雅黑" w:hint="eastAsia"/>
          <w:color w:val="333333"/>
          <w:sz w:val="32"/>
          <w:szCs w:val="32"/>
        </w:rPr>
        <w:t>经考核、体检确定的拟聘用人员，公示期满无异议后，按照规定程序办理聘用手续，签订《聘用合同》，办理编制、工资起薪手续。</w:t>
      </w:r>
    </w:p>
    <w:p w:rsidR="00DC1093" w:rsidRDefault="00DC1093" w:rsidP="00DC10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lastRenderedPageBreak/>
        <w:t>2.日常管理。</w:t>
      </w:r>
      <w:r>
        <w:rPr>
          <w:rFonts w:ascii="仿宋_GB2312" w:eastAsia="仿宋_GB2312" w:hAnsi="微软雅黑" w:hint="eastAsia"/>
          <w:color w:val="333333"/>
          <w:sz w:val="32"/>
          <w:szCs w:val="32"/>
        </w:rPr>
        <w:t>新聘用人员实行一年试用期制度。试用期满并经用人单位考核合格者，办理正式聘用手续。试用期满考核不合格的，解除聘用合同。所聘用人员服务期不得低于5年,5年内不得申请调入城区学校，自动离岗或辞职的记入本人诚信档案。</w:t>
      </w:r>
      <w:bookmarkStart w:id="0" w:name="_GoBack"/>
      <w:bookmarkEnd w:id="0"/>
    </w:p>
    <w:p w:rsidR="00DC1093" w:rsidRDefault="00DC1093" w:rsidP="00DC1093">
      <w:pPr>
        <w:pStyle w:val="a3"/>
        <w:shd w:val="clear" w:color="auto" w:fill="FFFFFF"/>
        <w:spacing w:before="0" w:beforeAutospacing="0" w:after="150" w:afterAutospacing="0" w:line="555" w:lineRule="atLeast"/>
        <w:ind w:left="630"/>
        <w:rPr>
          <w:rFonts w:ascii="微软雅黑" w:eastAsia="微软雅黑" w:hAnsi="微软雅黑" w:hint="eastAsia"/>
          <w:color w:val="333333"/>
        </w:rPr>
      </w:pPr>
      <w:r>
        <w:rPr>
          <w:rFonts w:ascii="仿宋_GB2312" w:eastAsia="仿宋_GB2312" w:hAnsi="微软雅黑" w:hint="eastAsia"/>
          <w:color w:val="333333"/>
          <w:sz w:val="32"/>
          <w:szCs w:val="32"/>
        </w:rPr>
        <w:t> </w:t>
      </w:r>
    </w:p>
    <w:p w:rsidR="00DC1093" w:rsidRDefault="00DC1093" w:rsidP="00DC1093">
      <w:pPr>
        <w:pStyle w:val="a3"/>
        <w:shd w:val="clear" w:color="auto" w:fill="FFFFFF"/>
        <w:spacing w:before="0" w:beforeAutospacing="0" w:after="150" w:afterAutospacing="0" w:line="555" w:lineRule="atLeast"/>
        <w:ind w:left="630"/>
        <w:rPr>
          <w:rFonts w:ascii="微软雅黑" w:eastAsia="微软雅黑" w:hAnsi="微软雅黑" w:hint="eastAsia"/>
          <w:color w:val="333333"/>
        </w:rPr>
      </w:pPr>
      <w:r>
        <w:rPr>
          <w:rFonts w:ascii="仿宋_GB2312" w:eastAsia="仿宋_GB2312" w:hAnsi="微软雅黑" w:hint="eastAsia"/>
          <w:color w:val="333333"/>
          <w:sz w:val="32"/>
          <w:szCs w:val="32"/>
        </w:rPr>
        <w:t> </w:t>
      </w:r>
    </w:p>
    <w:p w:rsidR="00DC1093" w:rsidRDefault="00DC1093" w:rsidP="00DC1093">
      <w:pPr>
        <w:pStyle w:val="a3"/>
        <w:shd w:val="clear" w:color="auto" w:fill="FFFFFF"/>
        <w:spacing w:before="0" w:beforeAutospacing="0" w:after="150" w:afterAutospacing="0" w:line="555" w:lineRule="atLeast"/>
        <w:ind w:left="630"/>
        <w:jc w:val="right"/>
        <w:rPr>
          <w:rFonts w:ascii="微软雅黑" w:eastAsia="微软雅黑" w:hAnsi="微软雅黑" w:hint="eastAsia"/>
          <w:color w:val="333333"/>
        </w:rPr>
      </w:pPr>
      <w:r>
        <w:rPr>
          <w:rFonts w:ascii="仿宋_GB2312" w:eastAsia="仿宋_GB2312" w:hAnsi="微软雅黑" w:hint="eastAsia"/>
          <w:color w:val="333333"/>
          <w:sz w:val="32"/>
          <w:szCs w:val="32"/>
        </w:rPr>
        <w:t>郧西县人力资源和社会保障局</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郧西县教育局</w:t>
      </w:r>
    </w:p>
    <w:p w:rsidR="00DC1093" w:rsidRDefault="00DC1093" w:rsidP="00DC1093">
      <w:pPr>
        <w:pStyle w:val="a3"/>
        <w:shd w:val="clear" w:color="auto" w:fill="FFFFFF"/>
        <w:spacing w:before="0" w:beforeAutospacing="0" w:after="150" w:afterAutospacing="0" w:line="555" w:lineRule="atLeast"/>
        <w:ind w:left="630"/>
        <w:jc w:val="right"/>
        <w:rPr>
          <w:rFonts w:ascii="微软雅黑" w:eastAsia="微软雅黑" w:hAnsi="微软雅黑" w:hint="eastAsia"/>
          <w:color w:val="333333"/>
        </w:rPr>
      </w:pPr>
      <w:r>
        <w:rPr>
          <w:rFonts w:ascii="仿宋_GB2312" w:eastAsia="仿宋_GB2312" w:hAnsi="微软雅黑" w:hint="eastAsia"/>
          <w:color w:val="333333"/>
          <w:sz w:val="32"/>
          <w:szCs w:val="32"/>
        </w:rPr>
        <w:t> </w:t>
      </w:r>
    </w:p>
    <w:p w:rsidR="00DC1093" w:rsidRDefault="00DC1093" w:rsidP="00DC1093">
      <w:pPr>
        <w:pStyle w:val="a3"/>
        <w:shd w:val="clear" w:color="auto" w:fill="FFFFFF"/>
        <w:spacing w:before="0" w:beforeAutospacing="0" w:after="150" w:afterAutospacing="0" w:line="555" w:lineRule="atLeast"/>
        <w:ind w:left="630"/>
        <w:jc w:val="righ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2018年3月19日</w:t>
      </w:r>
    </w:p>
    <w:p w:rsidR="00DC1093" w:rsidRDefault="00DC1093" w:rsidP="00DC1093">
      <w:pPr>
        <w:pStyle w:val="a3"/>
        <w:shd w:val="clear" w:color="auto" w:fill="FFFFFF"/>
        <w:spacing w:before="0" w:beforeAutospacing="0" w:after="150" w:afterAutospacing="0"/>
        <w:rPr>
          <w:rFonts w:ascii="微软雅黑" w:eastAsia="微软雅黑" w:hAnsi="微软雅黑" w:hint="eastAsia"/>
          <w:color w:val="333333"/>
        </w:rPr>
      </w:pPr>
      <w:r>
        <w:rPr>
          <w:rFonts w:ascii="黑体" w:eastAsia="黑体" w:hAnsi="黑体" w:hint="eastAsia"/>
          <w:color w:val="333333"/>
          <w:sz w:val="30"/>
          <w:szCs w:val="30"/>
        </w:rPr>
        <w:br/>
      </w:r>
    </w:p>
    <w:p w:rsidR="00EF0024" w:rsidRDefault="00DC1093"/>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093"/>
    <w:rsid w:val="004C4992"/>
    <w:rsid w:val="00C106C4"/>
    <w:rsid w:val="00CA01AF"/>
    <w:rsid w:val="00DC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0DBE50-F885-4894-8A44-14A2DEAF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109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C10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38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133</Words>
  <Characters>760</Characters>
  <Application>Microsoft Office Word</Application>
  <DocSecurity>0</DocSecurity>
  <Lines>6</Lines>
  <Paragraphs>1</Paragraphs>
  <ScaleCrop>false</ScaleCrop>
  <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2018-04-09T02:07:00Z</dcterms:created>
  <dcterms:modified xsi:type="dcterms:W3CDTF">2018-04-09T02:08:00Z</dcterms:modified>
</cp:coreProperties>
</file>