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E08" w:rsidRDefault="00501E08" w:rsidP="00501E08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微软雅黑" w:eastAsia="微软雅黑" w:hAnsi="微软雅黑"/>
          <w:color w:val="333333"/>
        </w:rPr>
      </w:pPr>
      <w:r>
        <w:rPr>
          <w:rStyle w:val="a4"/>
          <w:rFonts w:ascii="仿宋" w:eastAsia="仿宋" w:hAnsi="仿宋" w:hint="eastAsia"/>
          <w:color w:val="333333"/>
          <w:sz w:val="36"/>
          <w:szCs w:val="36"/>
        </w:rPr>
        <w:t>关于2018年大冶市农村义务教育学校教师自主招聘岗位</w:t>
      </w:r>
    </w:p>
    <w:p w:rsidR="00501E08" w:rsidRDefault="00501E08" w:rsidP="00501E08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" w:eastAsia="仿宋" w:hAnsi="仿宋" w:hint="eastAsia"/>
          <w:color w:val="333333"/>
          <w:sz w:val="36"/>
          <w:szCs w:val="36"/>
        </w:rPr>
        <w:t>招聘条件的说明</w:t>
      </w:r>
    </w:p>
    <w:p w:rsidR="00501E08" w:rsidRDefault="00501E08" w:rsidP="00501E08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</w:t>
      </w:r>
    </w:p>
    <w:p w:rsidR="00501E08" w:rsidRDefault="00501E08" w:rsidP="00501E08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br/>
      </w:r>
    </w:p>
    <w:p w:rsidR="00501E08" w:rsidRDefault="00501E08" w:rsidP="00501E08">
      <w:pPr>
        <w:pStyle w:val="a3"/>
        <w:shd w:val="clear" w:color="auto" w:fill="FFFFFF"/>
        <w:spacing w:before="0" w:beforeAutospacing="0" w:after="150" w:afterAutospacing="0" w:line="555" w:lineRule="atLeast"/>
        <w:ind w:firstLine="600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我市2018年农村义务教育学校教师自主招聘岗位招聘条件为：</w:t>
      </w:r>
    </w:p>
    <w:p w:rsidR="00501E08" w:rsidRDefault="00501E08" w:rsidP="00501E08">
      <w:pPr>
        <w:pStyle w:val="a3"/>
        <w:shd w:val="clear" w:color="auto" w:fill="FFFFFF"/>
        <w:spacing w:before="0" w:beforeAutospacing="0" w:after="150" w:afterAutospacing="0" w:line="555" w:lineRule="atLeast"/>
        <w:ind w:firstLine="60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1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、学历：初中岗位大学本科及以上学历；小学岗位学历可放宽到全日制师范类专科，其中小学音乐、体育、美术岗位学历放宽到全日制专科。</w:t>
      </w:r>
    </w:p>
    <w:p w:rsidR="00501E08" w:rsidRDefault="00501E08" w:rsidP="00501E08">
      <w:pPr>
        <w:pStyle w:val="a3"/>
        <w:shd w:val="clear" w:color="auto" w:fill="FFFFFF"/>
        <w:spacing w:before="0" w:beforeAutospacing="0" w:after="150" w:afterAutospacing="0" w:line="555" w:lineRule="atLeast"/>
        <w:ind w:firstLine="60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2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、教师资格证：需持有相应学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段教师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资格证，持有高学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段教师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资格证书人员可以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报考低学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段的岗位。</w:t>
      </w:r>
    </w:p>
    <w:p w:rsidR="00501E08" w:rsidRDefault="00501E08" w:rsidP="00501E0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3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、其他招聘条件与新机制教师岗位一</w:t>
      </w:r>
      <w:bookmarkStart w:id="0" w:name="_GoBack"/>
      <w:bookmarkEnd w:id="0"/>
      <w:r>
        <w:rPr>
          <w:rFonts w:ascii="仿宋_GB2312" w:eastAsia="仿宋_GB2312" w:hAnsi="微软雅黑" w:hint="eastAsia"/>
          <w:color w:val="333333"/>
          <w:sz w:val="32"/>
          <w:szCs w:val="32"/>
        </w:rPr>
        <w:t>致。</w:t>
      </w:r>
    </w:p>
    <w:p w:rsidR="00501E08" w:rsidRDefault="00501E08" w:rsidP="00501E0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特此说明。</w:t>
      </w:r>
    </w:p>
    <w:p w:rsidR="00501E08" w:rsidRDefault="00501E08" w:rsidP="00501E08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333333"/>
          <w:sz w:val="32"/>
          <w:szCs w:val="32"/>
        </w:rPr>
        <w:t> </w:t>
      </w:r>
    </w:p>
    <w:p w:rsidR="00501E08" w:rsidRDefault="00501E08" w:rsidP="00501E08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</w:p>
    <w:p w:rsidR="00501E08" w:rsidRDefault="00501E08" w:rsidP="00501E08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2018年3月27日</w:t>
      </w:r>
    </w:p>
    <w:p w:rsidR="00EF0024" w:rsidRDefault="00501E08"/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E08"/>
    <w:rsid w:val="004C4992"/>
    <w:rsid w:val="00501E08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05A99"/>
  <w15:chartTrackingRefBased/>
  <w15:docId w15:val="{42E0CC3F-1A2D-4F5C-A3C6-8B03B44DD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1E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01E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2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2018-04-09T02:01:00Z</dcterms:created>
  <dcterms:modified xsi:type="dcterms:W3CDTF">2018-04-09T02:02:00Z</dcterms:modified>
</cp:coreProperties>
</file>