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2753" w:rsidRDefault="00A72753" w:rsidP="00A72753">
      <w:pPr>
        <w:pStyle w:val="a3"/>
        <w:spacing w:before="0" w:beforeAutospacing="0" w:after="150" w:afterAutospacing="0"/>
        <w:outlineLvl w:val="5"/>
        <w:rPr>
          <w:rFonts w:ascii="inherit" w:hAnsi="inherit"/>
          <w:sz w:val="32"/>
          <w:szCs w:val="32"/>
        </w:rPr>
      </w:pPr>
      <w:r>
        <w:rPr>
          <w:rFonts w:ascii="inherit" w:hAnsi="inherit"/>
          <w:sz w:val="48"/>
          <w:szCs w:val="48"/>
        </w:rPr>
        <w:t>神农架林区</w:t>
      </w:r>
      <w:r>
        <w:rPr>
          <w:rFonts w:ascii="inherit" w:hAnsi="inherit"/>
          <w:sz w:val="48"/>
          <w:szCs w:val="48"/>
        </w:rPr>
        <w:t>2018</w:t>
      </w:r>
      <w:r>
        <w:rPr>
          <w:rFonts w:ascii="inherit" w:hAnsi="inherit"/>
          <w:sz w:val="48"/>
          <w:szCs w:val="48"/>
        </w:rPr>
        <w:t>年公开招聘农村义务教育教师公告</w:t>
      </w:r>
    </w:p>
    <w:p w:rsidR="00A72753" w:rsidRDefault="00A72753" w:rsidP="00A72753">
      <w:pPr>
        <w:pStyle w:val="a3"/>
        <w:shd w:val="clear" w:color="auto" w:fill="FFFFFF"/>
        <w:spacing w:before="0" w:beforeAutospacing="0" w:after="150" w:afterAutospacing="0" w:line="540" w:lineRule="atLeast"/>
        <w:rPr>
          <w:rFonts w:ascii="微软雅黑" w:eastAsia="微软雅黑" w:hAnsi="微软雅黑"/>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为满足乡镇学校用人需要，促进就业公平，按照《事业单位人事管理条例》（国务院令第652号）、《事业单位公开招聘人员暂行规定》（人事部令第6号）和《湖北省事业单位公开招聘工作人员暂行规定》（鄂人〔2003〕16号）要求，林区人力资源和社会保障局、林区教育局面向社会公开招聘30名乡村教师和5名新机制教师。现将公开招聘有关事项公告如下：</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Calibri" w:eastAsia="黑体" w:hAnsi="Calibri" w:cs="Calibri"/>
          <w:color w:val="333333"/>
          <w:sz w:val="32"/>
          <w:szCs w:val="32"/>
        </w:rPr>
        <w:t> </w:t>
      </w:r>
      <w:r>
        <w:rPr>
          <w:rFonts w:ascii="黑体" w:eastAsia="黑体" w:hAnsi="黑体" w:hint="eastAsia"/>
          <w:color w:val="333333"/>
          <w:sz w:val="32"/>
          <w:szCs w:val="32"/>
        </w:rPr>
        <w:t>一、招聘工作的总体安排</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本次招聘工作的网上报名、初审、打印笔试准考证和笔试等环节与湖北省农村义务教育学校新机制教师公开招聘工作同网同时进行，笔试后续各环节的工作安排按本公告进行。</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Calibri" w:eastAsia="黑体" w:hAnsi="Calibri" w:cs="Calibri"/>
          <w:color w:val="333333"/>
          <w:sz w:val="32"/>
          <w:szCs w:val="32"/>
        </w:rPr>
        <w:t> </w:t>
      </w:r>
      <w:r>
        <w:rPr>
          <w:rFonts w:ascii="黑体" w:eastAsia="黑体" w:hAnsi="黑体" w:hint="eastAsia"/>
          <w:color w:val="333333"/>
          <w:sz w:val="32"/>
          <w:szCs w:val="32"/>
        </w:rPr>
        <w:t>二、报考基本条件</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（一）具有中华人民共和国国籍；</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（二）遵纪守法，品行端正；</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（三）具备岗位所需的专业知识和业务能力；</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（四）具备适应岗位要求的年龄条件和符合国家或行业规定并能坚持正常工作的身体条件；</w:t>
      </w:r>
    </w:p>
    <w:p w:rsidR="00A72753" w:rsidRDefault="00A72753" w:rsidP="00A72753">
      <w:pPr>
        <w:pStyle w:val="a3"/>
        <w:shd w:val="clear" w:color="auto" w:fill="FFFFFF"/>
        <w:spacing w:before="0" w:beforeAutospacing="0" w:after="150" w:afterAutospacing="0" w:line="540" w:lineRule="atLeast"/>
        <w:ind w:firstLine="31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 </w:t>
      </w:r>
      <w:r>
        <w:rPr>
          <w:rFonts w:ascii="仿宋_GB2312" w:eastAsia="仿宋_GB2312" w:hAnsi="微软雅黑" w:hint="eastAsia"/>
          <w:color w:val="333333"/>
          <w:sz w:val="32"/>
          <w:szCs w:val="32"/>
        </w:rPr>
        <w:t>（五）具备岗位所必需的其它条件</w:t>
      </w:r>
      <w:r>
        <w:rPr>
          <w:rFonts w:ascii="黑体" w:eastAsia="黑体" w:hAnsi="黑体" w:hint="eastAsia"/>
          <w:color w:val="333333"/>
          <w:sz w:val="32"/>
          <w:szCs w:val="32"/>
        </w:rPr>
        <w:t>。</w:t>
      </w:r>
    </w:p>
    <w:p w:rsidR="00A72753" w:rsidRDefault="00A72753" w:rsidP="00A72753">
      <w:pPr>
        <w:pStyle w:val="a3"/>
        <w:shd w:val="clear" w:color="auto" w:fill="FFFFFF"/>
        <w:spacing w:before="0" w:beforeAutospacing="0" w:after="150" w:afterAutospacing="0" w:line="540" w:lineRule="atLeast"/>
        <w:ind w:firstLine="150"/>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有以下情形之一的不能参加招聘考试：</w:t>
      </w:r>
    </w:p>
    <w:p w:rsidR="00A72753" w:rsidRDefault="00A72753" w:rsidP="00A72753">
      <w:pPr>
        <w:pStyle w:val="a3"/>
        <w:shd w:val="clear" w:color="auto" w:fill="FFFFFF"/>
        <w:spacing w:before="0" w:beforeAutospacing="0" w:after="150" w:afterAutospacing="0" w:line="540" w:lineRule="atLeast"/>
        <w:ind w:firstLine="315"/>
        <w:rPr>
          <w:rFonts w:ascii="微软雅黑" w:eastAsia="微软雅黑" w:hAnsi="微软雅黑" w:hint="eastAsia"/>
          <w:color w:val="333333"/>
        </w:rPr>
      </w:pPr>
      <w:r>
        <w:rPr>
          <w:rFonts w:ascii="仿宋_GB2312" w:eastAsia="仿宋_GB2312" w:hAnsi="微软雅黑" w:hint="eastAsia"/>
          <w:color w:val="333333"/>
          <w:sz w:val="32"/>
          <w:szCs w:val="32"/>
        </w:rPr>
        <w:t>（一）涉嫌违法违纪正在接受审查的人员和尚未解除党纪、政纪处分的人员；</w:t>
      </w:r>
    </w:p>
    <w:p w:rsidR="00A72753" w:rsidRDefault="00A72753" w:rsidP="00A72753">
      <w:pPr>
        <w:pStyle w:val="a3"/>
        <w:shd w:val="clear" w:color="auto" w:fill="FFFFFF"/>
        <w:spacing w:before="0" w:beforeAutospacing="0" w:after="150" w:afterAutospacing="0" w:line="540" w:lineRule="atLeast"/>
        <w:ind w:firstLine="315"/>
        <w:rPr>
          <w:rFonts w:ascii="微软雅黑" w:eastAsia="微软雅黑" w:hAnsi="微软雅黑" w:hint="eastAsia"/>
          <w:color w:val="333333"/>
        </w:rPr>
      </w:pPr>
      <w:r>
        <w:rPr>
          <w:rFonts w:ascii="仿宋_GB2312" w:eastAsia="仿宋_GB2312" w:hAnsi="微软雅黑" w:hint="eastAsia"/>
          <w:color w:val="333333"/>
          <w:sz w:val="32"/>
          <w:szCs w:val="32"/>
        </w:rPr>
        <w:t>（二）在公务员招考和事业单位公开招聘考试中被认定有严重违纪违规行为尚在禁考期内的人员；</w:t>
      </w:r>
    </w:p>
    <w:p w:rsidR="00A72753" w:rsidRDefault="00A72753" w:rsidP="00A72753">
      <w:pPr>
        <w:pStyle w:val="a3"/>
        <w:shd w:val="clear" w:color="auto" w:fill="FFFFFF"/>
        <w:spacing w:before="0" w:beforeAutospacing="0" w:after="150" w:afterAutospacing="0" w:line="540" w:lineRule="atLeast"/>
        <w:ind w:firstLine="315"/>
        <w:rPr>
          <w:rFonts w:ascii="微软雅黑" w:eastAsia="微软雅黑" w:hAnsi="微软雅黑" w:hint="eastAsia"/>
          <w:color w:val="333333"/>
        </w:rPr>
      </w:pPr>
      <w:r>
        <w:rPr>
          <w:rFonts w:ascii="仿宋_GB2312" w:eastAsia="仿宋_GB2312" w:hAnsi="微软雅黑" w:hint="eastAsia"/>
          <w:color w:val="333333"/>
          <w:sz w:val="32"/>
          <w:szCs w:val="32"/>
        </w:rPr>
        <w:t>（三）在读全日制普通高校非2018年应届毕业生；</w:t>
      </w:r>
    </w:p>
    <w:p w:rsidR="00A72753" w:rsidRDefault="00A72753" w:rsidP="00A72753">
      <w:pPr>
        <w:pStyle w:val="a3"/>
        <w:shd w:val="clear" w:color="auto" w:fill="FFFFFF"/>
        <w:spacing w:before="0" w:beforeAutospacing="0" w:after="150" w:afterAutospacing="0" w:line="540" w:lineRule="atLeast"/>
        <w:ind w:firstLine="315"/>
        <w:rPr>
          <w:rFonts w:ascii="微软雅黑" w:eastAsia="微软雅黑" w:hAnsi="微软雅黑" w:hint="eastAsia"/>
          <w:color w:val="333333"/>
        </w:rPr>
      </w:pPr>
      <w:r>
        <w:rPr>
          <w:rFonts w:ascii="仿宋_GB2312" w:eastAsia="仿宋_GB2312" w:hAnsi="微软雅黑" w:hint="eastAsia"/>
          <w:color w:val="333333"/>
          <w:sz w:val="32"/>
          <w:szCs w:val="32"/>
        </w:rPr>
        <w:t>（四）现役军人；</w:t>
      </w:r>
    </w:p>
    <w:p w:rsidR="00A72753" w:rsidRDefault="00A72753" w:rsidP="00A72753">
      <w:pPr>
        <w:pStyle w:val="a3"/>
        <w:shd w:val="clear" w:color="auto" w:fill="FFFFFF"/>
        <w:spacing w:before="0" w:beforeAutospacing="0" w:after="150" w:afterAutospacing="0" w:line="540" w:lineRule="atLeast"/>
        <w:ind w:firstLine="315"/>
        <w:rPr>
          <w:rFonts w:ascii="微软雅黑" w:eastAsia="微软雅黑" w:hAnsi="微软雅黑" w:hint="eastAsia"/>
          <w:color w:val="333333"/>
        </w:rPr>
      </w:pPr>
      <w:r>
        <w:rPr>
          <w:rFonts w:ascii="仿宋_GB2312" w:eastAsia="仿宋_GB2312" w:hAnsi="微软雅黑" w:hint="eastAsia"/>
          <w:color w:val="333333"/>
          <w:sz w:val="32"/>
          <w:szCs w:val="32"/>
        </w:rPr>
        <w:t>（五）法律法规规定不得招聘为事业单位工作人员的其他情形。</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黑体" w:eastAsia="黑体" w:hAnsi="黑体" w:hint="eastAsia"/>
          <w:color w:val="333333"/>
          <w:sz w:val="32"/>
          <w:szCs w:val="32"/>
        </w:rPr>
        <w:t>三、招聘岗位及资格条件</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本次招聘的具体岗位及资格条件信息详见《神农架林区2018年公开招聘农村义务教育教师岗位表》（附件）。具体情况为：</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（一）招聘岗位</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1、地方招聘的乡村教师</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（1）乡镇中心学校（14名）：小学语文教师3名，小学数学教师2名，小学英语教师1名，小学科学教师2</w:t>
      </w:r>
      <w:r>
        <w:rPr>
          <w:rFonts w:ascii="仿宋_GB2312" w:eastAsia="仿宋_GB2312" w:hAnsi="微软雅黑" w:hint="eastAsia"/>
          <w:color w:val="333333"/>
          <w:sz w:val="32"/>
          <w:szCs w:val="32"/>
        </w:rPr>
        <w:lastRenderedPageBreak/>
        <w:t>名，初中数学教师2名，初中英语教师2名，初中物理教师1名，初中化学教师1名。</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（2）村级小学及小学教学点（16名）：语文教师6名，数学教师2名，英语教师2名，体育教师3名，美术教师3名。</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2、新机制教师5名。小学语文教师1名、小学数学教师2名、小学英语教师1名、小学音乐教师1名。</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（二）资格条件</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1、学历</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（1）地方招聘乡镇中心学校初中、小学学历要求。大学本科（学历、学位）及以上；</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（2）地方招聘村级小学及小学教学点：普通全日制专科及以上。</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（3）新机制教师。按全省统一要求执行。</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2、专业。地方招聘岗位专业不限；新机制教师岗按全省统一要求执行。</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3、年龄：地方招聘岗位30周岁及以下，硕士研究生放宽至35周岁及以下；新机制教师岗按全省统一要求执行。</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4、相关要求。持有相应学段教师资格证（其中地方招聘岗位暂无教师资格证者，必须在三年内取得，否则，解聘；新机制教师岗按全省统一要求执行）。</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Style w:val="a4"/>
          <w:rFonts w:ascii="仿宋_GB2312" w:eastAsia="仿宋_GB2312" w:hAnsi="微软雅黑" w:hint="eastAsia"/>
          <w:color w:val="333333"/>
          <w:sz w:val="32"/>
          <w:szCs w:val="32"/>
        </w:rPr>
        <w:t>（三）关于报考年龄等相关截止时间要求</w:t>
      </w:r>
      <w:r>
        <w:rPr>
          <w:rFonts w:ascii="仿宋_GB2312" w:eastAsia="仿宋_GB2312" w:hAnsi="微软雅黑" w:hint="eastAsia"/>
          <w:color w:val="333333"/>
          <w:sz w:val="32"/>
          <w:szCs w:val="32"/>
        </w:rPr>
        <w:t>。地方招聘岗位：年龄截止日期为2018年6月30日；毕业证取得时间截止为2018年7月31日，国外、境外留学人员须于2018年7月31日前取得教育部中国留学服务中心出具的境外学历、学位认证证书。对到期未能按要求取得相应证件的考生，视为自动放弃。如某岗位年龄要求为30周岁及以下，则报考该岗位考生的出生年月日应为1988年6月30日以后出生，其他依此类推；新机制教师岗按全省统一要求执行。</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Style w:val="a4"/>
          <w:rFonts w:ascii="仿宋_GB2312" w:eastAsia="仿宋_GB2312" w:hAnsi="微软雅黑" w:hint="eastAsia"/>
          <w:color w:val="333333"/>
          <w:sz w:val="32"/>
          <w:szCs w:val="32"/>
        </w:rPr>
        <w:t>（四）关于学历要求的说明</w:t>
      </w:r>
      <w:r>
        <w:rPr>
          <w:rFonts w:ascii="仿宋_GB2312" w:eastAsia="仿宋_GB2312" w:hAnsi="微软雅黑" w:hint="eastAsia"/>
          <w:color w:val="333333"/>
          <w:sz w:val="32"/>
          <w:szCs w:val="32"/>
        </w:rPr>
        <w:t>。“普通全日制专科及以上”，指普通全日制专科毕业生，国民教育本科毕业生及以上学历的人员；“本科（学历、学位）及以上”，指具有本科学历且具有学士学位及以上学历、学位的人员；“硕士研究生”，指具有研究生学历，且具有硕士学位的人员。</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Calibri" w:eastAsia="黑体" w:hAnsi="Calibri" w:cs="Calibri"/>
          <w:color w:val="333333"/>
          <w:sz w:val="32"/>
          <w:szCs w:val="32"/>
        </w:rPr>
        <w:t> </w:t>
      </w:r>
      <w:r>
        <w:rPr>
          <w:rFonts w:ascii="黑体" w:eastAsia="黑体" w:hAnsi="黑体" w:hint="eastAsia"/>
          <w:color w:val="333333"/>
          <w:sz w:val="32"/>
          <w:szCs w:val="32"/>
        </w:rPr>
        <w:t>四、报名方式及相关要求</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（一）关于笔试开考比例的界定</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原则上按岗位招聘人数和报名人数不低于</w:t>
      </w:r>
      <w:r>
        <w:rPr>
          <w:rStyle w:val="a4"/>
          <w:rFonts w:ascii="仿宋_GB2312" w:eastAsia="仿宋_GB2312" w:hAnsi="微软雅黑" w:hint="eastAsia"/>
          <w:color w:val="333333"/>
          <w:sz w:val="32"/>
          <w:szCs w:val="32"/>
        </w:rPr>
        <w:t>1：3</w:t>
      </w:r>
      <w:r>
        <w:rPr>
          <w:rFonts w:ascii="仿宋_GB2312" w:eastAsia="仿宋_GB2312" w:hAnsi="微软雅黑" w:hint="eastAsia"/>
          <w:color w:val="333333"/>
          <w:sz w:val="32"/>
          <w:szCs w:val="32"/>
        </w:rPr>
        <w:t>的比例开考。报名结束后，对报名人数达不到</w:t>
      </w:r>
      <w:r>
        <w:rPr>
          <w:rStyle w:val="a4"/>
          <w:rFonts w:ascii="仿宋_GB2312" w:eastAsia="仿宋_GB2312" w:hAnsi="微软雅黑" w:hint="eastAsia"/>
          <w:color w:val="333333"/>
          <w:sz w:val="32"/>
          <w:szCs w:val="32"/>
        </w:rPr>
        <w:t>1：3</w:t>
      </w:r>
      <w:r>
        <w:rPr>
          <w:rFonts w:ascii="仿宋_GB2312" w:eastAsia="仿宋_GB2312" w:hAnsi="微软雅黑" w:hint="eastAsia"/>
          <w:color w:val="333333"/>
          <w:sz w:val="32"/>
          <w:szCs w:val="32"/>
        </w:rPr>
        <w:t>开考比例的招聘岗位，是否取消招聘岗位，由林区教育局提出意见，报林区人社局决定。</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（二）报名方式及时间安排</w:t>
      </w:r>
    </w:p>
    <w:p w:rsidR="00A72753" w:rsidRDefault="00A72753" w:rsidP="00A72753">
      <w:pPr>
        <w:pStyle w:val="a3"/>
        <w:shd w:val="clear" w:color="auto" w:fill="FFFFFF"/>
        <w:spacing w:before="0" w:beforeAutospacing="0" w:after="150" w:afterAutospacing="0" w:line="540" w:lineRule="atLeast"/>
        <w:ind w:firstLine="645"/>
        <w:jc w:val="both"/>
        <w:rPr>
          <w:rFonts w:ascii="微软雅黑" w:eastAsia="微软雅黑" w:hAnsi="微软雅黑" w:hint="eastAsia"/>
          <w:color w:val="333333"/>
        </w:rPr>
      </w:pPr>
      <w:r>
        <w:rPr>
          <w:rStyle w:val="a4"/>
          <w:rFonts w:ascii="仿宋_GB2312" w:eastAsia="仿宋_GB2312" w:hAnsi="微软雅黑" w:hint="eastAsia"/>
          <w:color w:val="333333"/>
          <w:sz w:val="32"/>
          <w:szCs w:val="32"/>
        </w:rPr>
        <w:t>1、报名方式</w:t>
      </w:r>
      <w:r>
        <w:rPr>
          <w:rFonts w:ascii="仿宋_GB2312" w:eastAsia="仿宋_GB2312" w:hAnsi="微软雅黑" w:hint="eastAsia"/>
          <w:color w:val="333333"/>
          <w:sz w:val="32"/>
          <w:szCs w:val="32"/>
        </w:rPr>
        <w:t>：本次招聘考试的报名、初审和打印笔试准考证均通过湖北省教育考试院网(</w:t>
      </w:r>
      <w:hyperlink r:id="rId4" w:history="1">
        <w:r>
          <w:rPr>
            <w:rStyle w:val="a5"/>
            <w:rFonts w:ascii="仿宋_GB2312" w:eastAsia="仿宋_GB2312" w:hAnsi="微软雅黑" w:hint="eastAsia"/>
            <w:color w:val="337AB7"/>
            <w:sz w:val="32"/>
            <w:szCs w:val="32"/>
          </w:rPr>
          <w:t>http://www.hbea.edu.cn/</w:t>
        </w:r>
      </w:hyperlink>
      <w:r>
        <w:rPr>
          <w:rFonts w:ascii="仿宋_GB2312" w:eastAsia="仿宋_GB2312" w:hAnsi="微软雅黑" w:hint="eastAsia"/>
          <w:color w:val="333333"/>
          <w:sz w:val="32"/>
          <w:szCs w:val="32"/>
        </w:rPr>
        <w:t>)的公告进行。</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2、时间安排</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（1）报名及准考证打印时间</w:t>
      </w:r>
      <w:r>
        <w:rPr>
          <w:rFonts w:ascii="仿宋_GB2312" w:eastAsia="仿宋_GB2312" w:hAnsi="微软雅黑" w:hint="eastAsia"/>
          <w:color w:val="333333"/>
          <w:sz w:val="32"/>
          <w:szCs w:val="32"/>
        </w:rPr>
        <w:t>：2018年4月关注湖北省教育考试院网(</w:t>
      </w:r>
      <w:hyperlink r:id="rId5" w:history="1">
        <w:r>
          <w:rPr>
            <w:rStyle w:val="a5"/>
            <w:rFonts w:ascii="仿宋_GB2312" w:eastAsia="仿宋_GB2312" w:hAnsi="微软雅黑" w:hint="eastAsia"/>
            <w:color w:val="333333"/>
            <w:spacing w:val="15"/>
            <w:sz w:val="32"/>
            <w:szCs w:val="32"/>
          </w:rPr>
          <w:t>http://www.hbea.edu.cn/</w:t>
        </w:r>
      </w:hyperlink>
      <w:r>
        <w:rPr>
          <w:rFonts w:ascii="仿宋_GB2312" w:eastAsia="仿宋_GB2312" w:hAnsi="微软雅黑" w:hint="eastAsia"/>
          <w:color w:val="333333"/>
          <w:sz w:val="32"/>
          <w:szCs w:val="32"/>
        </w:rPr>
        <w:t>)公告。</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（2）资格审查时间</w:t>
      </w:r>
      <w:r>
        <w:rPr>
          <w:rFonts w:ascii="仿宋_GB2312" w:eastAsia="仿宋_GB2312" w:hAnsi="微软雅黑" w:hint="eastAsia"/>
          <w:color w:val="333333"/>
          <w:sz w:val="32"/>
          <w:szCs w:val="32"/>
        </w:rPr>
        <w:t>：与湖北省义务教育学校新机制教师招聘资格审查时间一致，林区教育局人事科将电话联系（请在招聘未结束期间不要更换电话号码，要保持通讯畅通），同时请关注神农架教育信息网（http://jyj.zhsnj.cn/）公告。</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报考人员应仔细阅读招聘公告，只能选择一个岗位报名，填报多岗位的，取消报名资格。</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（三）报名要求</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lastRenderedPageBreak/>
        <w:t>1、</w:t>
      </w:r>
      <w:r>
        <w:rPr>
          <w:rFonts w:ascii="仿宋_GB2312" w:eastAsia="仿宋_GB2312" w:hAnsi="微软雅黑" w:hint="eastAsia"/>
          <w:color w:val="333333"/>
          <w:sz w:val="32"/>
          <w:szCs w:val="32"/>
        </w:rPr>
        <w:t>报考人员应如实填写有关信息，信守诚信报考。对填报信息的真实性、准确性负责。如考生报名资格条件不符合岗位要求或填写信息错误，由此产生的后果由考生本人承担。</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已在机关、企事业单位工作的，报考前应征得单位同意，单位同意报考的书面证明可在面试前资格复审时提供。</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凡提供虚假报考条件的，资格复审时一经核实，取消报名资格或聘用资格。</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2、</w:t>
      </w:r>
      <w:r>
        <w:rPr>
          <w:rFonts w:ascii="仿宋_GB2312" w:eastAsia="仿宋_GB2312" w:hAnsi="微软雅黑" w:hint="eastAsia"/>
          <w:color w:val="333333"/>
          <w:sz w:val="32"/>
          <w:szCs w:val="32"/>
        </w:rPr>
        <w:t>报名与考试时使用的身份证必须一致。报考人员应上传本人近期免冠正面清晰的电子证件照片</w:t>
      </w:r>
      <w:r>
        <w:rPr>
          <w:rFonts w:ascii="仿宋_GB2312" w:eastAsia="仿宋_GB2312" w:hAnsi="微软雅黑" w:hint="eastAsia"/>
          <w:color w:val="333333"/>
          <w:spacing w:val="15"/>
          <w:sz w:val="32"/>
          <w:szCs w:val="32"/>
        </w:rPr>
        <w:t>（jpg格式、两寸、20KB以下）</w:t>
      </w:r>
      <w:r>
        <w:rPr>
          <w:rFonts w:ascii="仿宋_GB2312" w:eastAsia="仿宋_GB2312" w:hAnsi="微软雅黑" w:hint="eastAsia"/>
          <w:color w:val="333333"/>
          <w:sz w:val="32"/>
          <w:szCs w:val="32"/>
        </w:rPr>
        <w:t>。</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黑体" w:eastAsia="黑体" w:hAnsi="黑体" w:hint="eastAsia"/>
          <w:color w:val="333333"/>
          <w:sz w:val="32"/>
          <w:szCs w:val="32"/>
        </w:rPr>
        <w:t>五、笔试时间、地点和笔试科目及笔试形式</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Calibri" w:eastAsia="微软雅黑" w:hAnsi="Calibri" w:cs="Calibri"/>
          <w:color w:val="333333"/>
          <w:sz w:val="32"/>
          <w:szCs w:val="32"/>
        </w:rPr>
        <w:t> </w:t>
      </w:r>
      <w:r>
        <w:rPr>
          <w:rStyle w:val="a4"/>
          <w:rFonts w:ascii="仿宋_GB2312" w:eastAsia="仿宋_GB2312" w:hAnsi="微软雅黑" w:hint="eastAsia"/>
          <w:color w:val="333333"/>
          <w:sz w:val="32"/>
          <w:szCs w:val="32"/>
        </w:rPr>
        <w:t>(一)笔试科目、时间。</w:t>
      </w:r>
      <w:r>
        <w:rPr>
          <w:rFonts w:ascii="仿宋_GB2312" w:eastAsia="仿宋_GB2312" w:hAnsi="微软雅黑" w:hint="eastAsia"/>
          <w:color w:val="333333"/>
          <w:sz w:val="32"/>
          <w:szCs w:val="32"/>
        </w:rPr>
        <w:t>请仔细查阅湖北省教育考试院网(</w:t>
      </w:r>
      <w:hyperlink r:id="rId6" w:history="1">
        <w:r>
          <w:rPr>
            <w:rStyle w:val="a5"/>
            <w:rFonts w:ascii="仿宋_GB2312" w:eastAsia="仿宋_GB2312" w:hAnsi="微软雅黑" w:hint="eastAsia"/>
            <w:color w:val="333333"/>
            <w:spacing w:val="15"/>
            <w:sz w:val="32"/>
            <w:szCs w:val="32"/>
          </w:rPr>
          <w:t>http://www.hbea.edu.cn/</w:t>
        </w:r>
      </w:hyperlink>
      <w:r>
        <w:rPr>
          <w:rFonts w:ascii="仿宋_GB2312" w:eastAsia="仿宋_GB2312" w:hAnsi="微软雅黑" w:hint="eastAsia"/>
          <w:color w:val="333333"/>
          <w:sz w:val="32"/>
          <w:szCs w:val="32"/>
        </w:rPr>
        <w:t>)公告。</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Style w:val="a4"/>
          <w:rFonts w:ascii="仿宋_GB2312" w:eastAsia="仿宋_GB2312" w:hAnsi="微软雅黑" w:hint="eastAsia"/>
          <w:color w:val="333333"/>
          <w:sz w:val="32"/>
          <w:szCs w:val="32"/>
        </w:rPr>
        <w:t>(二)笔试地点。</w:t>
      </w:r>
      <w:r>
        <w:rPr>
          <w:rFonts w:ascii="仿宋_GB2312" w:eastAsia="仿宋_GB2312" w:hAnsi="微软雅黑" w:hint="eastAsia"/>
          <w:color w:val="333333"/>
          <w:sz w:val="32"/>
          <w:szCs w:val="32"/>
        </w:rPr>
        <w:t>可以在省内各考点参加考试，报名时自己选择，最终笔试地点以准考证为准。</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Style w:val="a4"/>
          <w:rFonts w:ascii="仿宋_GB2312" w:eastAsia="仿宋_GB2312" w:hAnsi="微软雅黑" w:hint="eastAsia"/>
          <w:color w:val="333333"/>
          <w:sz w:val="32"/>
          <w:szCs w:val="32"/>
        </w:rPr>
        <w:t>（三）笔试形式和内容范围。</w:t>
      </w:r>
      <w:r>
        <w:rPr>
          <w:rFonts w:ascii="仿宋_GB2312" w:eastAsia="仿宋_GB2312" w:hAnsi="微软雅黑" w:hint="eastAsia"/>
          <w:color w:val="333333"/>
          <w:sz w:val="32"/>
          <w:szCs w:val="32"/>
        </w:rPr>
        <w:t>以湖北省教育考试院网(</w:t>
      </w:r>
      <w:hyperlink r:id="rId7" w:history="1">
        <w:r>
          <w:rPr>
            <w:rStyle w:val="a5"/>
            <w:rFonts w:ascii="仿宋_GB2312" w:eastAsia="仿宋_GB2312" w:hAnsi="微软雅黑" w:hint="eastAsia"/>
            <w:color w:val="333333"/>
            <w:spacing w:val="15"/>
            <w:sz w:val="32"/>
            <w:szCs w:val="32"/>
          </w:rPr>
          <w:t>http://www.hbea.edu.cn/</w:t>
        </w:r>
      </w:hyperlink>
      <w:r>
        <w:rPr>
          <w:rFonts w:ascii="仿宋_GB2312" w:eastAsia="仿宋_GB2312" w:hAnsi="微软雅黑" w:hint="eastAsia"/>
          <w:color w:val="333333"/>
          <w:sz w:val="32"/>
          <w:szCs w:val="32"/>
        </w:rPr>
        <w:t>)公告为准。</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Style w:val="a4"/>
          <w:rFonts w:ascii="仿宋_GB2312" w:eastAsia="仿宋_GB2312" w:hAnsi="微软雅黑" w:hint="eastAsia"/>
          <w:color w:val="333333"/>
          <w:sz w:val="32"/>
          <w:szCs w:val="32"/>
        </w:rPr>
        <w:lastRenderedPageBreak/>
        <w:t>（四）笔试成绩。</w:t>
      </w:r>
      <w:r>
        <w:rPr>
          <w:rFonts w:ascii="仿宋_GB2312" w:eastAsia="仿宋_GB2312" w:hAnsi="微软雅黑" w:hint="eastAsia"/>
          <w:color w:val="333333"/>
          <w:sz w:val="32"/>
          <w:szCs w:val="32"/>
        </w:rPr>
        <w:t>笔试成绩以省教育厅下发的详细成绩单为准，个人可以网上查询。</w:t>
      </w:r>
    </w:p>
    <w:p w:rsidR="00A72753" w:rsidRDefault="00A72753" w:rsidP="00A72753">
      <w:pPr>
        <w:pStyle w:val="a3"/>
        <w:shd w:val="clear" w:color="auto" w:fill="FFFFFF"/>
        <w:spacing w:before="0" w:beforeAutospacing="0" w:after="150" w:afterAutospacing="0" w:line="540" w:lineRule="atLeast"/>
        <w:ind w:firstLine="630"/>
        <w:rPr>
          <w:rFonts w:ascii="微软雅黑" w:eastAsia="微软雅黑" w:hAnsi="微软雅黑" w:hint="eastAsia"/>
          <w:color w:val="333333"/>
        </w:rPr>
      </w:pPr>
      <w:r>
        <w:rPr>
          <w:rFonts w:ascii="黑体" w:eastAsia="黑体" w:hAnsi="黑体" w:hint="eastAsia"/>
          <w:color w:val="333333"/>
          <w:sz w:val="32"/>
          <w:szCs w:val="32"/>
        </w:rPr>
        <w:t>六、面试</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Style w:val="a4"/>
          <w:rFonts w:ascii="仿宋_GB2312" w:eastAsia="仿宋_GB2312" w:hAnsi="微软雅黑" w:hint="eastAsia"/>
          <w:color w:val="333333"/>
          <w:sz w:val="32"/>
          <w:szCs w:val="32"/>
        </w:rPr>
        <w:t>（一）面试资格审查时间及地点</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面试资格审查时间、地点，网上另行通知。不按指定的时间和地点参加资格审查或资格审查不合格的，取消面试资格，按该岗位笔试成绩依次递补。</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Style w:val="a4"/>
          <w:rFonts w:ascii="仿宋_GB2312" w:eastAsia="仿宋_GB2312" w:hAnsi="微软雅黑" w:hint="eastAsia"/>
          <w:color w:val="333333"/>
          <w:sz w:val="32"/>
          <w:szCs w:val="32"/>
        </w:rPr>
        <w:t>（二）确定面试入围人选</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根据各招聘岗位笔试成绩从高分到低分，按招聘岗位职数</w:t>
      </w:r>
      <w:r>
        <w:rPr>
          <w:rStyle w:val="a4"/>
          <w:rFonts w:ascii="仿宋_GB2312" w:eastAsia="仿宋_GB2312" w:hAnsi="微软雅黑" w:hint="eastAsia"/>
          <w:color w:val="333333"/>
          <w:sz w:val="32"/>
          <w:szCs w:val="32"/>
        </w:rPr>
        <w:t>1:3</w:t>
      </w:r>
      <w:r>
        <w:rPr>
          <w:rFonts w:ascii="仿宋_GB2312" w:eastAsia="仿宋_GB2312" w:hAnsi="微软雅黑" w:hint="eastAsia"/>
          <w:color w:val="333333"/>
          <w:sz w:val="32"/>
          <w:szCs w:val="32"/>
        </w:rPr>
        <w:t>的比例确定进入面试资格复审人员。达不到</w:t>
      </w:r>
      <w:r>
        <w:rPr>
          <w:rStyle w:val="a4"/>
          <w:rFonts w:ascii="仿宋_GB2312" w:eastAsia="仿宋_GB2312" w:hAnsi="微软雅黑" w:hint="eastAsia"/>
          <w:color w:val="333333"/>
          <w:sz w:val="32"/>
          <w:szCs w:val="32"/>
        </w:rPr>
        <w:t>1:3</w:t>
      </w:r>
      <w:r>
        <w:rPr>
          <w:rFonts w:ascii="仿宋_GB2312" w:eastAsia="仿宋_GB2312" w:hAnsi="微软雅黑" w:hint="eastAsia"/>
          <w:color w:val="333333"/>
          <w:sz w:val="32"/>
          <w:szCs w:val="32"/>
        </w:rPr>
        <w:t>比例的岗位，根据报名和笔试情况，由林区教育局报林区人社局批准后，可以放宽进入面试的比例。</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Style w:val="a4"/>
          <w:rFonts w:ascii="仿宋_GB2312" w:eastAsia="仿宋_GB2312" w:hAnsi="微软雅黑" w:hint="eastAsia"/>
          <w:color w:val="333333"/>
          <w:sz w:val="32"/>
          <w:szCs w:val="32"/>
        </w:rPr>
        <w:t>（三）面试资格审查要求</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参加资格复审的考生须提供的材料原件及复印件（署名）。具体如下：</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1、考生应提供本人的笔试准考证、第二代身份证、毕业证、学位证、教育部学信网（http://www.chsi.com.cn/）学历查询结果、教师资格证，与网上报名相同的照片3张等资料。</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2、应届毕业生尚未取得毕业证书的考生应提供：第二代身份证、学生证、就业协议书或毕业生推荐表，学校出具的能够获得毕业证、学位证书的证明（一定不要有假设关系的证明）等资料；</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3、港、澳、台学习和留学回国人员要出具教育部留学服务中心的学历认证等有关证明材料。报考人员可登录教育部留学服务中心网站（</w:t>
      </w:r>
      <w:hyperlink r:id="rId8" w:history="1">
        <w:r>
          <w:rPr>
            <w:rStyle w:val="a5"/>
            <w:rFonts w:ascii="仿宋_GB2312" w:eastAsia="仿宋_GB2312" w:hAnsi="微软雅黑" w:hint="eastAsia"/>
            <w:color w:val="333333"/>
            <w:sz w:val="32"/>
            <w:szCs w:val="32"/>
          </w:rPr>
          <w:t>http://www.cscse.edu.cn</w:t>
        </w:r>
      </w:hyperlink>
      <w:r>
        <w:rPr>
          <w:rFonts w:ascii="仿宋_GB2312" w:eastAsia="仿宋_GB2312" w:hAnsi="微软雅黑" w:hint="eastAsia"/>
          <w:color w:val="333333"/>
          <w:sz w:val="32"/>
          <w:szCs w:val="32"/>
        </w:rPr>
        <w:t>）查询认证。</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（四）面试内容、方式、时间和地点</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面试内容、方式、时间和地点，见资格审查后林区教育局人事科所发《神农架林区2018年乡村教师公开招聘面试通知书》。</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黑体" w:eastAsia="黑体" w:hAnsi="黑体" w:hint="eastAsia"/>
          <w:color w:val="333333"/>
          <w:sz w:val="32"/>
          <w:szCs w:val="32"/>
        </w:rPr>
        <w:t>七、考试成绩计算</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笔试、面试成绩折算数比例按全省统一要求执行。</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综合成绩通过神农架林区人力资源和社会保障局门户网站（</w:t>
      </w:r>
      <w:hyperlink r:id="rId9" w:history="1">
        <w:r>
          <w:rPr>
            <w:rStyle w:val="a5"/>
            <w:rFonts w:ascii="仿宋_GB2312" w:eastAsia="仿宋_GB2312" w:hAnsi="微软雅黑" w:hint="eastAsia"/>
            <w:color w:val="333333"/>
            <w:sz w:val="32"/>
            <w:szCs w:val="32"/>
          </w:rPr>
          <w:t>http://www.snjrsj.gov.cn/</w:t>
        </w:r>
      </w:hyperlink>
      <w:r>
        <w:rPr>
          <w:rFonts w:ascii="仿宋_GB2312" w:eastAsia="仿宋_GB2312" w:hAnsi="微软雅黑" w:hint="eastAsia"/>
          <w:color w:val="333333"/>
          <w:sz w:val="32"/>
          <w:szCs w:val="32"/>
        </w:rPr>
        <w:t>）和神农架林区教育信息网（http://jyj.zhsnj.cn/）发布。</w:t>
      </w:r>
    </w:p>
    <w:p w:rsidR="00A72753" w:rsidRDefault="00A72753" w:rsidP="00A72753">
      <w:pPr>
        <w:pStyle w:val="a3"/>
        <w:shd w:val="clear" w:color="auto" w:fill="FFFFFF"/>
        <w:spacing w:before="0" w:beforeAutospacing="0" w:after="150" w:afterAutospacing="0" w:line="540" w:lineRule="atLeast"/>
        <w:ind w:firstLine="585"/>
        <w:rPr>
          <w:rFonts w:ascii="微软雅黑" w:eastAsia="微软雅黑" w:hAnsi="微软雅黑" w:hint="eastAsia"/>
          <w:color w:val="333333"/>
        </w:rPr>
      </w:pPr>
      <w:r>
        <w:rPr>
          <w:rFonts w:ascii="黑体" w:eastAsia="黑体" w:hAnsi="黑体" w:hint="eastAsia"/>
          <w:color w:val="333333"/>
          <w:sz w:val="32"/>
          <w:szCs w:val="32"/>
        </w:rPr>
        <w:t>八、体检和考核</w:t>
      </w:r>
    </w:p>
    <w:p w:rsidR="00A72753" w:rsidRDefault="00A72753" w:rsidP="00A72753">
      <w:pPr>
        <w:pStyle w:val="a3"/>
        <w:shd w:val="clear" w:color="auto" w:fill="FFFFFF"/>
        <w:spacing w:before="0" w:beforeAutospacing="0" w:after="150" w:afterAutospacing="0" w:line="540" w:lineRule="atLeast"/>
        <w:ind w:firstLine="585"/>
        <w:rPr>
          <w:rFonts w:ascii="微软雅黑" w:eastAsia="微软雅黑" w:hAnsi="微软雅黑" w:hint="eastAsia"/>
          <w:color w:val="333333"/>
        </w:rPr>
      </w:pPr>
      <w:r>
        <w:rPr>
          <w:rFonts w:ascii="黑体" w:eastAsia="黑体" w:hAnsi="黑体" w:hint="eastAsia"/>
          <w:color w:val="333333"/>
          <w:sz w:val="32"/>
          <w:szCs w:val="32"/>
        </w:rPr>
        <w:t>（一）体检</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1、根据各招聘岗位总成绩从高分到低分的顺序按各招聘岗位计划1:1的比例确定体检人选。体检工作由林区教育局负责组织实施,林区人社局监管。体检内容参照《公务员录用体检通用标准（试行）》执行。体检费用由应聘人员个人承担。招聘单位或受检人对体检结果有异议的，可以复检。复检只能进行一次，体检结果以复检结论为准，复检费用由申请方负担。</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2、根据1:1体检比例，有招聘岗位出现考生总成绩末位并列情况的，按面试折算分从高分到低分排序确定，面试折算分仍然相同的，按《教育教学知识》笔试成绩从高分到低分排序确定体检人选。</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3、因放弃体检或体检不合格出现的缺额，确因工作需要的，根据考生成绩，由教育局提出是否递补的意见，报经林区人社局核准，按招聘岗位总成绩依次递补，递补人员只能在参加了面试的人员中产生。</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黑体" w:eastAsia="黑体" w:hAnsi="黑体" w:hint="eastAsia"/>
          <w:color w:val="333333"/>
          <w:sz w:val="32"/>
          <w:szCs w:val="32"/>
        </w:rPr>
        <w:t>（二）考核</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考核工作由林区人社局监管，教育局组织实施，考核对象要积极配合。主要考核拟聘用人员思想表现、道德品质、业务能力、工作实绩等情况，并对考核对象的资格条件进行复查。对违反国家法律法规、弄虚作假取得考试资格的取消聘用资格。</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2、因放弃考核或考核不合格出现的缺额，确因工作需要的，根据考试成绩，由教育局提出是否递补的意见，报经林区人社局核准，按招聘岗位总成绩依次递补，递补人员只能在参加了面试的人员中产生。</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Calibri" w:eastAsia="黑体" w:hAnsi="Calibri" w:cs="Calibri"/>
          <w:color w:val="333333"/>
          <w:sz w:val="32"/>
          <w:szCs w:val="32"/>
        </w:rPr>
        <w:t> </w:t>
      </w:r>
      <w:r>
        <w:rPr>
          <w:rFonts w:ascii="黑体" w:eastAsia="黑体" w:hAnsi="黑体" w:hint="eastAsia"/>
          <w:color w:val="333333"/>
          <w:sz w:val="32"/>
          <w:szCs w:val="32"/>
        </w:rPr>
        <w:t>九、公示和聘用</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林区人社局、林区教育局分别同时在各自门户网对拟聘用人员进行公示，公示期7个工作日。</w:t>
      </w:r>
    </w:p>
    <w:p w:rsidR="00A72753" w:rsidRDefault="00A72753" w:rsidP="00A72753">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拟聘用人员经公示无异议者，按照事业单位管理相关规定办理人事手续，签订《事业单位聘用合同》，实行岗位管理。被聘用人员无正当理由逾期不报到的，取消聘用资格。取消后空缺的岗位，由教育局提出是否递补的意见，报经林区人社局核准，按招聘岗位总成绩依次递补，递补人员只能在参加了面试的人员中产生。</w:t>
      </w:r>
    </w:p>
    <w:p w:rsidR="00A72753" w:rsidRDefault="00A72753" w:rsidP="00A72753">
      <w:pPr>
        <w:pStyle w:val="a3"/>
        <w:shd w:val="clear" w:color="auto" w:fill="FFFFFF"/>
        <w:spacing w:before="0" w:beforeAutospacing="0" w:after="150" w:afterAutospacing="0" w:line="540" w:lineRule="atLeast"/>
        <w:ind w:firstLine="480"/>
        <w:rPr>
          <w:rFonts w:ascii="微软雅黑" w:eastAsia="微软雅黑" w:hAnsi="微软雅黑" w:hint="eastAsia"/>
          <w:color w:val="333333"/>
        </w:rPr>
      </w:pPr>
      <w:r>
        <w:rPr>
          <w:rFonts w:ascii="Calibri" w:eastAsia="黑体" w:hAnsi="Calibri" w:cs="Calibri"/>
          <w:color w:val="333333"/>
          <w:sz w:val="32"/>
          <w:szCs w:val="32"/>
        </w:rPr>
        <w:t> </w:t>
      </w:r>
      <w:r>
        <w:rPr>
          <w:rFonts w:ascii="黑体" w:eastAsia="黑体" w:hAnsi="黑体" w:hint="eastAsia"/>
          <w:color w:val="333333"/>
          <w:sz w:val="32"/>
          <w:szCs w:val="32"/>
        </w:rPr>
        <w:t>十、其他事项</w:t>
      </w:r>
    </w:p>
    <w:p w:rsidR="00A72753" w:rsidRDefault="00A72753" w:rsidP="00A72753">
      <w:pPr>
        <w:pStyle w:val="a3"/>
        <w:shd w:val="clear" w:color="auto" w:fill="FFFFFF"/>
        <w:spacing w:before="0" w:beforeAutospacing="0" w:after="150" w:afterAutospacing="0" w:line="540" w:lineRule="atLeast"/>
        <w:ind w:firstLine="165"/>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（一）本公告由林区教育局负责解释。</w:t>
      </w:r>
    </w:p>
    <w:p w:rsidR="00A72753" w:rsidRDefault="00A72753" w:rsidP="00A72753">
      <w:pPr>
        <w:pStyle w:val="a3"/>
        <w:shd w:val="clear" w:color="auto" w:fill="FFFFFF"/>
        <w:spacing w:before="0" w:beforeAutospacing="0" w:after="150" w:afterAutospacing="0" w:line="540" w:lineRule="atLeast"/>
        <w:ind w:firstLine="165"/>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（二）咨询电话：0719-3335366（林区教育局人事科）。</w:t>
      </w:r>
    </w:p>
    <w:p w:rsidR="00A72753" w:rsidRDefault="00A72753" w:rsidP="00A72753">
      <w:pPr>
        <w:pStyle w:val="a3"/>
        <w:shd w:val="clear" w:color="auto" w:fill="FFFFFF"/>
        <w:spacing w:before="0" w:beforeAutospacing="0" w:after="150" w:afterAutospacing="0" w:line="540" w:lineRule="atLeast"/>
        <w:ind w:firstLine="165"/>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（三）考务咨询电话：0719-3336945（林区教育局招考办）。</w:t>
      </w:r>
    </w:p>
    <w:p w:rsidR="00A72753" w:rsidRDefault="00A72753" w:rsidP="00A72753">
      <w:pPr>
        <w:pStyle w:val="a3"/>
        <w:shd w:val="clear" w:color="auto" w:fill="FFFFFF"/>
        <w:spacing w:before="0" w:beforeAutospacing="0" w:after="150" w:afterAutospacing="0" w:line="540" w:lineRule="atLeast"/>
        <w:ind w:firstLine="16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 </w:t>
      </w:r>
      <w:r>
        <w:rPr>
          <w:rFonts w:ascii="仿宋_GB2312" w:eastAsia="仿宋_GB2312" w:hAnsi="微软雅黑" w:hint="eastAsia"/>
          <w:color w:val="333333"/>
          <w:sz w:val="32"/>
          <w:szCs w:val="32"/>
        </w:rPr>
        <w:t>（四）监督电话：0719-3335150（人社局事业单位人事管理科）；</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0719-3334559（林区纪委派驻教育局纪检组）。</w:t>
      </w:r>
      <w:r>
        <w:rPr>
          <w:rFonts w:ascii="仿宋_GB2312" w:eastAsia="仿宋_GB2312" w:hAnsi="微软雅黑" w:hint="eastAsia"/>
          <w:color w:val="333333"/>
          <w:sz w:val="32"/>
          <w:szCs w:val="32"/>
        </w:rPr>
        <w:t>         </w:t>
      </w:r>
    </w:p>
    <w:p w:rsidR="00A72753" w:rsidRDefault="00A72753" w:rsidP="00A72753">
      <w:pPr>
        <w:pStyle w:val="a3"/>
        <w:shd w:val="clear" w:color="auto" w:fill="FFFFFF"/>
        <w:spacing w:before="0" w:beforeAutospacing="0" w:after="150" w:afterAutospacing="0" w:line="540"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p>
    <w:p w:rsidR="00A72753" w:rsidRDefault="00A72753" w:rsidP="00A72753">
      <w:pPr>
        <w:pStyle w:val="a3"/>
        <w:shd w:val="clear" w:color="auto" w:fill="FFFFFF"/>
        <w:spacing w:before="0" w:beforeAutospacing="0" w:after="150" w:afterAutospacing="0" w:line="240" w:lineRule="atLeast"/>
        <w:rPr>
          <w:rFonts w:ascii="微软雅黑" w:eastAsia="微软雅黑" w:hAnsi="微软雅黑" w:hint="eastAsia"/>
          <w:color w:val="333333"/>
        </w:rPr>
      </w:pPr>
      <w:r>
        <w:rPr>
          <w:rFonts w:ascii="微软雅黑" w:eastAsia="微软雅黑" w:hAnsi="微软雅黑"/>
          <w:noProof/>
          <w:color w:val="333333"/>
        </w:rPr>
        <w:drawing>
          <wp:inline distT="0" distB="0" distL="0" distR="0">
            <wp:extent cx="152400" cy="152400"/>
            <wp:effectExtent l="0" t="0" r="0" b="0"/>
            <wp:docPr id="1" name="图片 1" descr="http://www.jiaoyukexueyanjiuyuan.com/library/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iaoyukexueyanjiuyuan.com/library/ueditor/dialogs/attachment/fileTypeImages/icon_doc.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1" w:history="1">
        <w:r>
          <w:rPr>
            <w:rStyle w:val="a5"/>
            <w:rFonts w:ascii="微软雅黑" w:eastAsia="微软雅黑" w:hAnsi="微软雅黑" w:hint="eastAsia"/>
            <w:color w:val="337AB7"/>
          </w:rPr>
          <w:t>神农架林区2018年公开招聘农村义务教育教师岗位表.doc</w:t>
        </w:r>
      </w:hyperlink>
    </w:p>
    <w:p w:rsidR="00A72753" w:rsidRDefault="00A72753" w:rsidP="00A72753">
      <w:pPr>
        <w:pStyle w:val="a3"/>
        <w:shd w:val="clear" w:color="auto" w:fill="FFFFFF"/>
        <w:spacing w:before="0" w:beforeAutospacing="0" w:after="150" w:afterAutospacing="0" w:line="540" w:lineRule="atLeast"/>
        <w:rPr>
          <w:rFonts w:ascii="微软雅黑" w:eastAsia="微软雅黑" w:hAnsi="微软雅黑" w:hint="eastAsia"/>
          <w:color w:val="333333"/>
        </w:rPr>
      </w:pPr>
    </w:p>
    <w:p w:rsidR="00A72753" w:rsidRDefault="00A72753" w:rsidP="00A72753">
      <w:pPr>
        <w:pStyle w:val="a3"/>
        <w:shd w:val="clear" w:color="auto" w:fill="FFFFFF"/>
        <w:spacing w:before="0" w:beforeAutospacing="0" w:after="150" w:afterAutospacing="0" w:line="540"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p>
    <w:p w:rsidR="00A72753" w:rsidRDefault="00A72753" w:rsidP="00A72753">
      <w:pPr>
        <w:pStyle w:val="a3"/>
        <w:shd w:val="clear" w:color="auto" w:fill="FFFFFF"/>
        <w:spacing w:before="0" w:beforeAutospacing="0" w:after="150" w:afterAutospacing="0" w:line="540" w:lineRule="atLeast"/>
        <w:rPr>
          <w:rFonts w:ascii="微软雅黑" w:eastAsia="微软雅黑" w:hAnsi="微软雅黑" w:hint="eastAsia"/>
          <w:color w:val="333333"/>
        </w:rPr>
      </w:pPr>
      <w:r>
        <w:rPr>
          <w:rStyle w:val="a4"/>
          <w:rFonts w:ascii="仿宋_GB2312" w:eastAsia="仿宋_GB2312" w:hAnsi="微软雅黑" w:hint="eastAsia"/>
          <w:color w:val="333333"/>
          <w:sz w:val="32"/>
          <w:szCs w:val="32"/>
        </w:rPr>
        <w:t> </w:t>
      </w:r>
    </w:p>
    <w:p w:rsidR="00A72753" w:rsidRDefault="00A72753" w:rsidP="00A72753">
      <w:pPr>
        <w:pStyle w:val="a3"/>
        <w:shd w:val="clear" w:color="auto" w:fill="FFFFFF"/>
        <w:spacing w:before="0" w:beforeAutospacing="0" w:after="150" w:afterAutospacing="0" w:line="540"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神农架林区人社局</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神农架林区教育局</w:t>
      </w:r>
    </w:p>
    <w:p w:rsidR="00A72753" w:rsidRDefault="00A72753" w:rsidP="00A72753">
      <w:pPr>
        <w:pStyle w:val="a3"/>
        <w:shd w:val="clear" w:color="auto" w:fill="FFFFFF"/>
        <w:spacing w:before="0" w:beforeAutospacing="0" w:after="150" w:afterAutospacing="0" w:line="540"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2018年3月15日</w:t>
      </w:r>
    </w:p>
    <w:p w:rsidR="00EF0024" w:rsidRDefault="00A72753">
      <w:bookmarkStart w:id="0" w:name="_GoBack"/>
      <w:bookmarkEnd w:id="0"/>
    </w:p>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inherit">
    <w:altName w:val="Cambria"/>
    <w:panose1 w:val="00000000000000000000"/>
    <w:charset w:val="00"/>
    <w:family w:val="roman"/>
    <w:notTrueType/>
    <w:pitch w:val="default"/>
  </w:font>
  <w:font w:name="仿宋_GB2312">
    <w:altName w:val="宋体"/>
    <w:panose1 w:val="00000000000000000000"/>
    <w:charset w:val="86"/>
    <w:family w:val="roman"/>
    <w:notTrueType/>
    <w:pitch w:val="default"/>
    <w:sig w:usb0="00000001" w:usb1="080E0000" w:usb2="00000010" w:usb3="00000000" w:csb0="00040000" w:csb1="00000000"/>
  </w:font>
  <w:font w:name="微软雅黑">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753"/>
    <w:rsid w:val="004C4992"/>
    <w:rsid w:val="00A72753"/>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C9677F-6766-4EE0-ACF4-DFB2F5849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7275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72753"/>
    <w:rPr>
      <w:b/>
      <w:bCs/>
    </w:rPr>
  </w:style>
  <w:style w:type="character" w:styleId="a5">
    <w:name w:val="Hyperlink"/>
    <w:basedOn w:val="a0"/>
    <w:uiPriority w:val="99"/>
    <w:semiHidden/>
    <w:unhideWhenUsed/>
    <w:rsid w:val="00A727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714310">
      <w:bodyDiv w:val="1"/>
      <w:marLeft w:val="0"/>
      <w:marRight w:val="0"/>
      <w:marTop w:val="0"/>
      <w:marBottom w:val="0"/>
      <w:divBdr>
        <w:top w:val="none" w:sz="0" w:space="0" w:color="auto"/>
        <w:left w:val="none" w:sz="0" w:space="0" w:color="auto"/>
        <w:bottom w:val="none" w:sz="0" w:space="0" w:color="auto"/>
        <w:right w:val="none" w:sz="0" w:space="0" w:color="auto"/>
      </w:divBdr>
      <w:divsChild>
        <w:div w:id="4596856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scse.edu.c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hbea.edu.cn/"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bea.edu.cn/" TargetMode="External"/><Relationship Id="rId11" Type="http://schemas.openxmlformats.org/officeDocument/2006/relationships/hyperlink" Target="http://www.jiaoyukexueyanjiuyuan.com/image/ueditor/2018-03-15/6365674482386353834697146.doc" TargetMode="External"/><Relationship Id="rId5" Type="http://schemas.openxmlformats.org/officeDocument/2006/relationships/hyperlink" Target="http://www.hbea.edu.cn/" TargetMode="External"/><Relationship Id="rId10" Type="http://schemas.openxmlformats.org/officeDocument/2006/relationships/image" Target="media/image1.gif"/><Relationship Id="rId4" Type="http://schemas.openxmlformats.org/officeDocument/2006/relationships/hyperlink" Target="http://www.hbea.edu.cn/" TargetMode="External"/><Relationship Id="rId9" Type="http://schemas.openxmlformats.org/officeDocument/2006/relationships/hyperlink" Target="http://www.snjrsj.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656</Words>
  <Characters>3742</Characters>
  <Application>Microsoft Office Word</Application>
  <DocSecurity>0</DocSecurity>
  <Lines>31</Lines>
  <Paragraphs>8</Paragraphs>
  <ScaleCrop>false</ScaleCrop>
  <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2018-04-09T05:42:00Z</dcterms:created>
  <dcterms:modified xsi:type="dcterms:W3CDTF">2018-04-09T05:42:00Z</dcterms:modified>
</cp:coreProperties>
</file>