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1793" w:rsidRDefault="00C01793" w:rsidP="00C01793">
      <w:pPr>
        <w:pStyle w:val="a3"/>
        <w:shd w:val="clear" w:color="auto" w:fill="FFFFFF"/>
        <w:spacing w:before="0" w:beforeAutospacing="0" w:after="150" w:afterAutospacing="0" w:line="525" w:lineRule="atLeast"/>
        <w:jc w:val="center"/>
        <w:rPr>
          <w:rFonts w:ascii="微软雅黑" w:eastAsia="微软雅黑" w:hAnsi="微软雅黑"/>
          <w:color w:val="333333"/>
        </w:rPr>
      </w:pPr>
      <w:r>
        <w:rPr>
          <w:rStyle w:val="a4"/>
          <w:rFonts w:ascii="黑体" w:eastAsia="黑体" w:hAnsi="黑体" w:hint="eastAsia"/>
          <w:color w:val="333333"/>
          <w:sz w:val="44"/>
          <w:szCs w:val="44"/>
        </w:rPr>
        <w:t>崇阳县2018年公开招聘农村非新机制教师</w:t>
      </w:r>
    </w:p>
    <w:p w:rsidR="00C01793" w:rsidRDefault="00C01793" w:rsidP="00C01793">
      <w:pPr>
        <w:pStyle w:val="a3"/>
        <w:shd w:val="clear" w:color="auto" w:fill="FFFFFF"/>
        <w:spacing w:before="0" w:beforeAutospacing="0" w:after="150" w:afterAutospacing="0" w:line="525" w:lineRule="atLeast"/>
        <w:jc w:val="center"/>
        <w:rPr>
          <w:rFonts w:ascii="微软雅黑" w:eastAsia="微软雅黑" w:hAnsi="微软雅黑" w:hint="eastAsia"/>
          <w:color w:val="333333"/>
        </w:rPr>
      </w:pPr>
      <w:r>
        <w:rPr>
          <w:rStyle w:val="a4"/>
          <w:rFonts w:ascii="黑体" w:eastAsia="黑体" w:hAnsi="黑体" w:hint="eastAsia"/>
          <w:color w:val="333333"/>
          <w:sz w:val="44"/>
          <w:szCs w:val="44"/>
        </w:rPr>
        <w:t>公</w:t>
      </w:r>
      <w:r>
        <w:rPr>
          <w:rStyle w:val="a4"/>
          <w:rFonts w:ascii="Calibri" w:eastAsia="黑体" w:hAnsi="Calibri" w:cs="Calibri"/>
          <w:color w:val="333333"/>
          <w:sz w:val="44"/>
          <w:szCs w:val="44"/>
        </w:rPr>
        <w:t>  </w:t>
      </w:r>
      <w:r>
        <w:rPr>
          <w:rStyle w:val="a4"/>
          <w:rFonts w:ascii="黑体" w:eastAsia="黑体" w:hAnsi="黑体" w:hint="eastAsia"/>
          <w:color w:val="333333"/>
          <w:sz w:val="44"/>
          <w:szCs w:val="44"/>
        </w:rPr>
        <w:t>告</w:t>
      </w:r>
    </w:p>
    <w:p w:rsidR="00C01793" w:rsidRDefault="00C01793" w:rsidP="00C01793">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根据《事业单位人事管理条例》（国务院令第652号）、《事业单位公开招聘人员暂行规定》（人事部令第6号）和《湖北省事业单位公开招聘工作人员暂行规定》（</w:t>
      </w:r>
      <w:proofErr w:type="gramStart"/>
      <w:r>
        <w:rPr>
          <w:rFonts w:ascii="仿宋_GB2312" w:eastAsia="仿宋_GB2312" w:hAnsi="微软雅黑" w:hint="eastAsia"/>
          <w:color w:val="333333"/>
          <w:sz w:val="32"/>
          <w:szCs w:val="32"/>
        </w:rPr>
        <w:t>鄂人〔2003〕</w:t>
      </w:r>
      <w:proofErr w:type="gramEnd"/>
      <w:r>
        <w:rPr>
          <w:rFonts w:ascii="仿宋_GB2312" w:eastAsia="仿宋_GB2312" w:hAnsi="微软雅黑" w:hint="eastAsia"/>
          <w:color w:val="333333"/>
          <w:sz w:val="32"/>
          <w:szCs w:val="32"/>
        </w:rPr>
        <w:t>16号），结合崇阳县农村学校编制、岗位空缺情况及农村教育事业发展需要，县人力资源和社会保障局会同教育局面向社会公开招聘非新机制农村教师20名。现将具体情况公告如下:</w:t>
      </w:r>
    </w:p>
    <w:p w:rsidR="00C01793" w:rsidRDefault="00C01793" w:rsidP="00C01793">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一、招聘对象</w:t>
      </w:r>
    </w:p>
    <w:p w:rsidR="00C01793" w:rsidRDefault="00C01793" w:rsidP="00C01793">
      <w:pPr>
        <w:pStyle w:val="a3"/>
        <w:shd w:val="clear" w:color="auto" w:fill="FFFFFF"/>
        <w:spacing w:before="0" w:beforeAutospacing="0" w:after="150" w:afterAutospacing="0" w:line="525" w:lineRule="atLeast"/>
        <w:ind w:left="645"/>
        <w:rPr>
          <w:rFonts w:ascii="微软雅黑" w:eastAsia="微软雅黑" w:hAnsi="微软雅黑" w:hint="eastAsia"/>
          <w:color w:val="333333"/>
        </w:rPr>
      </w:pPr>
      <w:r>
        <w:rPr>
          <w:rFonts w:ascii="仿宋_GB2312" w:eastAsia="仿宋_GB2312" w:hAnsi="微软雅黑" w:hint="eastAsia"/>
          <w:color w:val="333333"/>
          <w:sz w:val="32"/>
          <w:szCs w:val="32"/>
        </w:rPr>
        <w:t>普通高等院校毕业生、符合岗位条件的其他社会各类人员。</w:t>
      </w:r>
    </w:p>
    <w:p w:rsidR="00C01793" w:rsidRDefault="00C01793" w:rsidP="00C01793">
      <w:pPr>
        <w:pStyle w:val="a3"/>
        <w:shd w:val="clear" w:color="auto" w:fill="FFFFFF"/>
        <w:spacing w:before="0" w:beforeAutospacing="0" w:after="150" w:afterAutospacing="0" w:line="525" w:lineRule="atLeast"/>
        <w:ind w:left="645"/>
        <w:rPr>
          <w:rFonts w:ascii="微软雅黑" w:eastAsia="微软雅黑" w:hAnsi="微软雅黑" w:hint="eastAsia"/>
          <w:color w:val="333333"/>
        </w:rPr>
      </w:pPr>
      <w:r>
        <w:rPr>
          <w:rFonts w:ascii="仿宋_GB2312" w:eastAsia="仿宋_GB2312" w:hAnsi="微软雅黑" w:hint="eastAsia"/>
          <w:color w:val="333333"/>
          <w:sz w:val="32"/>
          <w:szCs w:val="32"/>
        </w:rPr>
        <w:t>二、招聘条件</w:t>
      </w:r>
    </w:p>
    <w:p w:rsidR="00C01793" w:rsidRDefault="00C01793" w:rsidP="00C01793">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_GB2312" w:eastAsia="仿宋_GB2312" w:hAnsi="微软雅黑" w:hint="eastAsia"/>
          <w:color w:val="333333"/>
          <w:sz w:val="32"/>
          <w:szCs w:val="32"/>
        </w:rPr>
        <w:t>（一）报考者须同时符合以下条件：</w:t>
      </w:r>
      <w:r>
        <w:rPr>
          <w:rFonts w:ascii="仿宋_GB2312" w:eastAsia="仿宋_GB2312" w:hAnsi="微软雅黑" w:hint="eastAsia"/>
          <w:color w:val="333333"/>
          <w:sz w:val="32"/>
          <w:szCs w:val="32"/>
        </w:rPr>
        <w:t> </w:t>
      </w:r>
    </w:p>
    <w:p w:rsidR="00C01793" w:rsidRDefault="00C01793" w:rsidP="00C01793">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_GB2312" w:eastAsia="仿宋_GB2312" w:hAnsi="微软雅黑" w:hint="eastAsia"/>
          <w:color w:val="333333"/>
          <w:sz w:val="32"/>
          <w:szCs w:val="32"/>
        </w:rPr>
        <w:t>1、政治素质好，拥护党的路线方针政策，遵纪守法，品行端正；</w:t>
      </w:r>
      <w:r>
        <w:rPr>
          <w:rFonts w:ascii="仿宋_GB2312" w:eastAsia="仿宋_GB2312" w:hAnsi="微软雅黑" w:hint="eastAsia"/>
          <w:color w:val="333333"/>
          <w:sz w:val="32"/>
          <w:szCs w:val="32"/>
        </w:rPr>
        <w:t> </w:t>
      </w:r>
    </w:p>
    <w:p w:rsidR="00C01793" w:rsidRDefault="00C01793" w:rsidP="00C01793">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_GB2312" w:eastAsia="仿宋_GB2312" w:hAnsi="微软雅黑" w:hint="eastAsia"/>
          <w:color w:val="333333"/>
          <w:sz w:val="32"/>
          <w:szCs w:val="32"/>
        </w:rPr>
        <w:t>2、热爱教育事业，志愿到我县农村学校任教，爱岗敬业，乐于奉献；</w:t>
      </w:r>
      <w:r>
        <w:rPr>
          <w:rFonts w:ascii="仿宋_GB2312" w:eastAsia="仿宋_GB2312" w:hAnsi="微软雅黑" w:hint="eastAsia"/>
          <w:color w:val="333333"/>
          <w:sz w:val="32"/>
          <w:szCs w:val="32"/>
        </w:rPr>
        <w:t> </w:t>
      </w:r>
    </w:p>
    <w:p w:rsidR="00C01793" w:rsidRDefault="00C01793" w:rsidP="00C01793">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_GB2312" w:eastAsia="仿宋_GB2312" w:hAnsi="微软雅黑" w:hint="eastAsia"/>
          <w:color w:val="333333"/>
          <w:sz w:val="32"/>
          <w:szCs w:val="32"/>
        </w:rPr>
        <w:t>3、专业能力较强，有较好的表达能力和较强的综合素质；</w:t>
      </w:r>
      <w:r>
        <w:rPr>
          <w:rFonts w:ascii="仿宋_GB2312" w:eastAsia="仿宋_GB2312" w:hAnsi="微软雅黑" w:hint="eastAsia"/>
          <w:color w:val="333333"/>
          <w:sz w:val="32"/>
          <w:szCs w:val="32"/>
        </w:rPr>
        <w:t> </w:t>
      </w:r>
    </w:p>
    <w:p w:rsidR="00C01793" w:rsidRDefault="00C01793" w:rsidP="00C01793">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4、身心健康，适应农村学校工作需要；</w:t>
      </w:r>
      <w:r>
        <w:rPr>
          <w:rFonts w:ascii="仿宋_GB2312" w:eastAsia="仿宋_GB2312" w:hAnsi="微软雅黑" w:hint="eastAsia"/>
          <w:color w:val="333333"/>
          <w:sz w:val="32"/>
          <w:szCs w:val="32"/>
        </w:rPr>
        <w:t> </w:t>
      </w:r>
    </w:p>
    <w:p w:rsidR="00C01793" w:rsidRDefault="00C01793" w:rsidP="00C01793">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_GB2312" w:eastAsia="仿宋_GB2312" w:hAnsi="微软雅黑" w:hint="eastAsia"/>
          <w:color w:val="333333"/>
          <w:sz w:val="32"/>
          <w:szCs w:val="32"/>
        </w:rPr>
        <w:t>5、师范类毕业生具有全日制大学专科及以上学历，非师范类毕业生具有大学本科及以上学历；</w:t>
      </w:r>
    </w:p>
    <w:p w:rsidR="00C01793" w:rsidRDefault="00C01793" w:rsidP="00C01793">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_GB2312" w:eastAsia="仿宋_GB2312" w:hAnsi="微软雅黑" w:hint="eastAsia"/>
          <w:color w:val="333333"/>
          <w:sz w:val="32"/>
          <w:szCs w:val="32"/>
        </w:rPr>
        <w:t>6、持有相应学</w:t>
      </w:r>
      <w:proofErr w:type="gramStart"/>
      <w:r>
        <w:rPr>
          <w:rFonts w:ascii="仿宋_GB2312" w:eastAsia="仿宋_GB2312" w:hAnsi="微软雅黑" w:hint="eastAsia"/>
          <w:color w:val="333333"/>
          <w:sz w:val="32"/>
          <w:szCs w:val="32"/>
        </w:rPr>
        <w:t>段教师</w:t>
      </w:r>
      <w:proofErr w:type="gramEnd"/>
      <w:r>
        <w:rPr>
          <w:rFonts w:ascii="仿宋_GB2312" w:eastAsia="仿宋_GB2312" w:hAnsi="微软雅黑" w:hint="eastAsia"/>
          <w:color w:val="333333"/>
          <w:sz w:val="32"/>
          <w:szCs w:val="32"/>
        </w:rPr>
        <w:t>资格证书（2018年应届毕业生及往届全日制本科生暂未取得教师资格证且符合其他报考条件的，可以报名参加考试，要求在三年聘期内取得相应学</w:t>
      </w:r>
      <w:proofErr w:type="gramStart"/>
      <w:r>
        <w:rPr>
          <w:rFonts w:ascii="仿宋_GB2312" w:eastAsia="仿宋_GB2312" w:hAnsi="微软雅黑" w:hint="eastAsia"/>
          <w:color w:val="333333"/>
          <w:sz w:val="32"/>
          <w:szCs w:val="32"/>
        </w:rPr>
        <w:t>段教师</w:t>
      </w:r>
      <w:proofErr w:type="gramEnd"/>
      <w:r>
        <w:rPr>
          <w:rFonts w:ascii="仿宋_GB2312" w:eastAsia="仿宋_GB2312" w:hAnsi="微软雅黑" w:hint="eastAsia"/>
          <w:color w:val="333333"/>
          <w:sz w:val="32"/>
          <w:szCs w:val="32"/>
        </w:rPr>
        <w:t>资格证，否则，解除聘用关系）；</w:t>
      </w:r>
      <w:r>
        <w:rPr>
          <w:rFonts w:ascii="仿宋_GB2312" w:eastAsia="仿宋_GB2312" w:hAnsi="微软雅黑" w:hint="eastAsia"/>
          <w:color w:val="333333"/>
          <w:sz w:val="32"/>
          <w:szCs w:val="32"/>
        </w:rPr>
        <w:t> </w:t>
      </w:r>
    </w:p>
    <w:p w:rsidR="00C01793" w:rsidRDefault="00C01793" w:rsidP="00C01793">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_GB2312" w:eastAsia="仿宋_GB2312" w:hAnsi="微软雅黑" w:hint="eastAsia"/>
          <w:color w:val="333333"/>
          <w:sz w:val="32"/>
          <w:szCs w:val="32"/>
        </w:rPr>
        <w:t>持有高学</w:t>
      </w:r>
      <w:proofErr w:type="gramStart"/>
      <w:r>
        <w:rPr>
          <w:rFonts w:ascii="仿宋_GB2312" w:eastAsia="仿宋_GB2312" w:hAnsi="微软雅黑" w:hint="eastAsia"/>
          <w:color w:val="333333"/>
          <w:sz w:val="32"/>
          <w:szCs w:val="32"/>
        </w:rPr>
        <w:t>段教师</w:t>
      </w:r>
      <w:proofErr w:type="gramEnd"/>
      <w:r>
        <w:rPr>
          <w:rFonts w:ascii="仿宋_GB2312" w:eastAsia="仿宋_GB2312" w:hAnsi="微软雅黑" w:hint="eastAsia"/>
          <w:color w:val="333333"/>
          <w:sz w:val="32"/>
          <w:szCs w:val="32"/>
        </w:rPr>
        <w:t>资格证人员可以</w:t>
      </w:r>
      <w:proofErr w:type="gramStart"/>
      <w:r>
        <w:rPr>
          <w:rFonts w:ascii="仿宋_GB2312" w:eastAsia="仿宋_GB2312" w:hAnsi="微软雅黑" w:hint="eastAsia"/>
          <w:color w:val="333333"/>
          <w:sz w:val="32"/>
          <w:szCs w:val="32"/>
        </w:rPr>
        <w:t>报考低学</w:t>
      </w:r>
      <w:proofErr w:type="gramEnd"/>
      <w:r>
        <w:rPr>
          <w:rFonts w:ascii="仿宋_GB2312" w:eastAsia="仿宋_GB2312" w:hAnsi="微软雅黑" w:hint="eastAsia"/>
          <w:color w:val="333333"/>
          <w:sz w:val="32"/>
          <w:szCs w:val="32"/>
        </w:rPr>
        <w:t>段的岗位，</w:t>
      </w:r>
      <w:proofErr w:type="gramStart"/>
      <w:r>
        <w:rPr>
          <w:rFonts w:ascii="仿宋_GB2312" w:eastAsia="仿宋_GB2312" w:hAnsi="微软雅黑" w:hint="eastAsia"/>
          <w:color w:val="333333"/>
          <w:sz w:val="32"/>
          <w:szCs w:val="32"/>
        </w:rPr>
        <w:t>持有低学段教师</w:t>
      </w:r>
      <w:proofErr w:type="gramEnd"/>
      <w:r>
        <w:rPr>
          <w:rFonts w:ascii="仿宋_GB2312" w:eastAsia="仿宋_GB2312" w:hAnsi="微软雅黑" w:hint="eastAsia"/>
          <w:color w:val="333333"/>
          <w:sz w:val="32"/>
          <w:szCs w:val="32"/>
        </w:rPr>
        <w:t>资格证人员不得报考高学段的岗位。</w:t>
      </w:r>
      <w:r>
        <w:rPr>
          <w:rFonts w:ascii="仿宋_GB2312" w:eastAsia="仿宋_GB2312" w:hAnsi="微软雅黑" w:hint="eastAsia"/>
          <w:color w:val="333333"/>
          <w:sz w:val="32"/>
          <w:szCs w:val="32"/>
        </w:rPr>
        <w:t> </w:t>
      </w:r>
    </w:p>
    <w:p w:rsidR="00C01793" w:rsidRDefault="00C01793" w:rsidP="00C01793">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_GB2312" w:eastAsia="仿宋_GB2312" w:hAnsi="微软雅黑" w:hint="eastAsia"/>
          <w:color w:val="333333"/>
          <w:sz w:val="32"/>
          <w:szCs w:val="32"/>
        </w:rPr>
        <w:t>7、年龄在35周岁以下（即1983年6月30日以后出生）。</w:t>
      </w:r>
      <w:r>
        <w:rPr>
          <w:rFonts w:ascii="仿宋_GB2312" w:eastAsia="仿宋_GB2312" w:hAnsi="微软雅黑" w:hint="eastAsia"/>
          <w:color w:val="333333"/>
          <w:sz w:val="32"/>
          <w:szCs w:val="32"/>
        </w:rPr>
        <w:t> </w:t>
      </w:r>
    </w:p>
    <w:p w:rsidR="00C01793" w:rsidRDefault="00C01793" w:rsidP="00C01793">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_GB2312" w:eastAsia="仿宋_GB2312" w:hAnsi="微软雅黑" w:hint="eastAsia"/>
          <w:color w:val="333333"/>
          <w:sz w:val="32"/>
          <w:szCs w:val="32"/>
        </w:rPr>
        <w:t>（二）有下列情况之一的不受理报考：</w:t>
      </w:r>
      <w:r>
        <w:rPr>
          <w:rFonts w:ascii="仿宋_GB2312" w:eastAsia="仿宋_GB2312" w:hAnsi="微软雅黑" w:hint="eastAsia"/>
          <w:color w:val="333333"/>
          <w:sz w:val="32"/>
          <w:szCs w:val="32"/>
        </w:rPr>
        <w:t> </w:t>
      </w:r>
    </w:p>
    <w:p w:rsidR="00C01793" w:rsidRDefault="00C01793" w:rsidP="00C01793">
      <w:pPr>
        <w:pStyle w:val="a3"/>
        <w:shd w:val="clear" w:color="auto" w:fill="FFFFFF"/>
        <w:spacing w:before="0" w:beforeAutospacing="0" w:after="150" w:afterAutospacing="0" w:line="525" w:lineRule="atLeast"/>
        <w:ind w:firstLine="540"/>
        <w:rPr>
          <w:rFonts w:ascii="微软雅黑" w:eastAsia="微软雅黑" w:hAnsi="微软雅黑" w:hint="eastAsia"/>
          <w:color w:val="333333"/>
        </w:rPr>
      </w:pPr>
      <w:r>
        <w:rPr>
          <w:rFonts w:ascii="仿宋_GB2312" w:eastAsia="仿宋_GB2312" w:hAnsi="微软雅黑" w:hint="eastAsia"/>
          <w:color w:val="333333"/>
          <w:sz w:val="32"/>
          <w:szCs w:val="32"/>
        </w:rPr>
        <w:t>1、曾因犯罪受过刑事处罚的；</w:t>
      </w:r>
      <w:r>
        <w:rPr>
          <w:rFonts w:ascii="仿宋_GB2312" w:eastAsia="仿宋_GB2312" w:hAnsi="微软雅黑" w:hint="eastAsia"/>
          <w:color w:val="333333"/>
          <w:sz w:val="32"/>
          <w:szCs w:val="32"/>
        </w:rPr>
        <w:t> </w:t>
      </w:r>
    </w:p>
    <w:p w:rsidR="00C01793" w:rsidRDefault="00C01793" w:rsidP="00C01793">
      <w:pPr>
        <w:pStyle w:val="a3"/>
        <w:shd w:val="clear" w:color="auto" w:fill="FFFFFF"/>
        <w:spacing w:before="0" w:beforeAutospacing="0" w:after="150" w:afterAutospacing="0" w:line="525" w:lineRule="atLeast"/>
        <w:ind w:firstLine="540"/>
        <w:rPr>
          <w:rFonts w:ascii="微软雅黑" w:eastAsia="微软雅黑" w:hAnsi="微软雅黑" w:hint="eastAsia"/>
          <w:color w:val="333333"/>
        </w:rPr>
      </w:pPr>
      <w:r>
        <w:rPr>
          <w:rFonts w:ascii="仿宋_GB2312" w:eastAsia="仿宋_GB2312" w:hAnsi="微软雅黑" w:hint="eastAsia"/>
          <w:color w:val="333333"/>
          <w:sz w:val="32"/>
          <w:szCs w:val="32"/>
        </w:rPr>
        <w:t>2、曾被开除公职的；</w:t>
      </w:r>
      <w:r>
        <w:rPr>
          <w:rFonts w:ascii="仿宋_GB2312" w:eastAsia="仿宋_GB2312" w:hAnsi="微软雅黑" w:hint="eastAsia"/>
          <w:color w:val="333333"/>
          <w:sz w:val="32"/>
          <w:szCs w:val="32"/>
        </w:rPr>
        <w:t> </w:t>
      </w:r>
    </w:p>
    <w:p w:rsidR="00C01793" w:rsidRDefault="00C01793" w:rsidP="00C01793">
      <w:pPr>
        <w:pStyle w:val="a3"/>
        <w:shd w:val="clear" w:color="auto" w:fill="FFFFFF"/>
        <w:spacing w:before="0" w:beforeAutospacing="0" w:after="150" w:afterAutospacing="0"/>
        <w:ind w:firstLine="540"/>
        <w:rPr>
          <w:rFonts w:ascii="微软雅黑" w:eastAsia="微软雅黑" w:hAnsi="微软雅黑" w:hint="eastAsia"/>
          <w:color w:val="333333"/>
        </w:rPr>
      </w:pPr>
      <w:r>
        <w:rPr>
          <w:rFonts w:ascii="仿宋_GB2312" w:eastAsia="仿宋_GB2312" w:hAnsi="微软雅黑" w:hint="eastAsia"/>
          <w:color w:val="333333"/>
          <w:sz w:val="32"/>
          <w:szCs w:val="32"/>
        </w:rPr>
        <w:t>3、法律、法规、规章规定可不受理报考的人员；</w:t>
      </w:r>
    </w:p>
    <w:p w:rsidR="00C01793" w:rsidRDefault="00C01793" w:rsidP="00C01793">
      <w:pPr>
        <w:pStyle w:val="a3"/>
        <w:shd w:val="clear" w:color="auto" w:fill="FFFFFF"/>
        <w:spacing w:before="0" w:beforeAutospacing="0" w:after="150" w:afterAutospacing="0"/>
        <w:ind w:firstLine="540"/>
        <w:rPr>
          <w:rFonts w:ascii="微软雅黑" w:eastAsia="微软雅黑" w:hAnsi="微软雅黑" w:hint="eastAsia"/>
          <w:color w:val="333333"/>
        </w:rPr>
      </w:pPr>
      <w:r>
        <w:rPr>
          <w:rFonts w:ascii="仿宋_GB2312" w:eastAsia="仿宋_GB2312" w:hAnsi="微软雅黑" w:hint="eastAsia"/>
          <w:color w:val="333333"/>
          <w:sz w:val="32"/>
          <w:szCs w:val="32"/>
        </w:rPr>
        <w:t>4、崇阳</w:t>
      </w:r>
      <w:proofErr w:type="gramStart"/>
      <w:r>
        <w:rPr>
          <w:rFonts w:ascii="仿宋_GB2312" w:eastAsia="仿宋_GB2312" w:hAnsi="微软雅黑" w:hint="eastAsia"/>
          <w:color w:val="333333"/>
          <w:sz w:val="32"/>
          <w:szCs w:val="32"/>
        </w:rPr>
        <w:t>县区域</w:t>
      </w:r>
      <w:proofErr w:type="gramEnd"/>
      <w:r>
        <w:rPr>
          <w:rFonts w:ascii="仿宋_GB2312" w:eastAsia="仿宋_GB2312" w:hAnsi="微软雅黑" w:hint="eastAsia"/>
          <w:color w:val="333333"/>
          <w:sz w:val="32"/>
          <w:szCs w:val="32"/>
        </w:rPr>
        <w:t>内机关事业单位编制内人员；</w:t>
      </w:r>
    </w:p>
    <w:p w:rsidR="00C01793" w:rsidRDefault="00C01793" w:rsidP="00C01793">
      <w:pPr>
        <w:pStyle w:val="a3"/>
        <w:shd w:val="clear" w:color="auto" w:fill="FFFFFF"/>
        <w:spacing w:before="0" w:beforeAutospacing="0" w:after="150" w:afterAutospacing="0"/>
        <w:ind w:firstLine="540"/>
        <w:rPr>
          <w:rFonts w:ascii="微软雅黑" w:eastAsia="微软雅黑" w:hAnsi="微软雅黑" w:hint="eastAsia"/>
          <w:color w:val="333333"/>
        </w:rPr>
      </w:pPr>
      <w:r>
        <w:rPr>
          <w:rFonts w:ascii="仿宋_GB2312" w:eastAsia="仿宋_GB2312" w:hAnsi="微软雅黑" w:hint="eastAsia"/>
          <w:color w:val="333333"/>
          <w:sz w:val="32"/>
          <w:szCs w:val="32"/>
        </w:rPr>
        <w:t>5、法律法规规定不得招聘为事业单位工作人员的其他情形。</w:t>
      </w:r>
    </w:p>
    <w:p w:rsidR="00C01793" w:rsidRDefault="00C01793" w:rsidP="00C01793">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_GB2312" w:eastAsia="仿宋_GB2312" w:hAnsi="微软雅黑" w:hint="eastAsia"/>
          <w:color w:val="333333"/>
          <w:sz w:val="32"/>
          <w:szCs w:val="32"/>
        </w:rPr>
        <w:t>三、招聘岗位</w:t>
      </w:r>
    </w:p>
    <w:p w:rsidR="00C01793" w:rsidRDefault="00C01793" w:rsidP="00C01793">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本次招聘共20个岗位，详见省公告附表。</w:t>
      </w:r>
    </w:p>
    <w:p w:rsidR="00C01793" w:rsidRDefault="00C01793" w:rsidP="00C01793">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_GB2312" w:eastAsia="仿宋_GB2312" w:hAnsi="微软雅黑" w:hint="eastAsia"/>
          <w:color w:val="333333"/>
          <w:sz w:val="32"/>
          <w:szCs w:val="32"/>
        </w:rPr>
        <w:t>四、招聘程序</w:t>
      </w:r>
    </w:p>
    <w:p w:rsidR="00C01793" w:rsidRDefault="00C01793" w:rsidP="00C01793">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_GB2312" w:eastAsia="仿宋_GB2312" w:hAnsi="微软雅黑" w:hint="eastAsia"/>
          <w:color w:val="333333"/>
          <w:sz w:val="32"/>
          <w:szCs w:val="32"/>
        </w:rPr>
        <w:t>本次公开招聘工作采取本人网上报名、全省统一笔试，崇阳县教育局、</w:t>
      </w:r>
      <w:proofErr w:type="gramStart"/>
      <w:r>
        <w:rPr>
          <w:rFonts w:ascii="仿宋_GB2312" w:eastAsia="仿宋_GB2312" w:hAnsi="微软雅黑" w:hint="eastAsia"/>
          <w:color w:val="333333"/>
          <w:sz w:val="32"/>
          <w:szCs w:val="32"/>
        </w:rPr>
        <w:t>人社局</w:t>
      </w:r>
      <w:proofErr w:type="gramEnd"/>
      <w:r>
        <w:rPr>
          <w:rFonts w:ascii="仿宋_GB2312" w:eastAsia="仿宋_GB2312" w:hAnsi="微软雅黑" w:hint="eastAsia"/>
          <w:color w:val="333333"/>
          <w:sz w:val="32"/>
          <w:szCs w:val="32"/>
        </w:rPr>
        <w:t>组织面试的方式进行。具体报名时间、方式及笔试由省教育考试院组织实施，详情请查询湖北省教育考试院网（</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http://www.hbea.edu.cn）。</w:t>
      </w:r>
    </w:p>
    <w:p w:rsidR="00C01793" w:rsidRDefault="00C01793" w:rsidP="00C01793">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_GB2312" w:eastAsia="仿宋_GB2312" w:hAnsi="微软雅黑" w:hint="eastAsia"/>
          <w:color w:val="333333"/>
          <w:sz w:val="32"/>
          <w:szCs w:val="32"/>
        </w:rPr>
        <w:t>(一）笔试成绩查询及计算方法</w:t>
      </w:r>
      <w:r>
        <w:rPr>
          <w:rFonts w:ascii="仿宋_GB2312" w:eastAsia="仿宋_GB2312" w:hAnsi="微软雅黑" w:hint="eastAsia"/>
          <w:color w:val="333333"/>
          <w:sz w:val="32"/>
          <w:szCs w:val="32"/>
        </w:rPr>
        <w:t> </w:t>
      </w:r>
    </w:p>
    <w:p w:rsidR="00C01793" w:rsidRDefault="00C01793" w:rsidP="00C01793">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_GB2312" w:eastAsia="仿宋_GB2312" w:hAnsi="微软雅黑" w:hint="eastAsia"/>
          <w:color w:val="333333"/>
          <w:sz w:val="32"/>
          <w:szCs w:val="32"/>
        </w:rPr>
        <w:t>1、笔试成绩查询</w:t>
      </w:r>
      <w:r>
        <w:rPr>
          <w:rFonts w:ascii="仿宋_GB2312" w:eastAsia="仿宋_GB2312" w:hAnsi="微软雅黑" w:hint="eastAsia"/>
          <w:color w:val="333333"/>
          <w:sz w:val="32"/>
          <w:szCs w:val="32"/>
        </w:rPr>
        <w:t> </w:t>
      </w:r>
    </w:p>
    <w:p w:rsidR="00C01793" w:rsidRDefault="00C01793" w:rsidP="00C01793">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_GB2312" w:eastAsia="仿宋_GB2312" w:hAnsi="微软雅黑" w:hint="eastAsia"/>
          <w:color w:val="333333"/>
          <w:sz w:val="32"/>
          <w:szCs w:val="32"/>
        </w:rPr>
        <w:t>笔试结束后，由省教育考试</w:t>
      </w:r>
      <w:proofErr w:type="gramStart"/>
      <w:r>
        <w:rPr>
          <w:rFonts w:ascii="仿宋_GB2312" w:eastAsia="仿宋_GB2312" w:hAnsi="微软雅黑" w:hint="eastAsia"/>
          <w:color w:val="333333"/>
          <w:sz w:val="32"/>
          <w:szCs w:val="32"/>
        </w:rPr>
        <w:t>院统一</w:t>
      </w:r>
      <w:proofErr w:type="gramEnd"/>
      <w:r>
        <w:rPr>
          <w:rFonts w:ascii="仿宋_GB2312" w:eastAsia="仿宋_GB2312" w:hAnsi="微软雅黑" w:hint="eastAsia"/>
          <w:color w:val="333333"/>
          <w:sz w:val="32"/>
          <w:szCs w:val="32"/>
        </w:rPr>
        <w:t>组织阅卷评分，考生可通过湖北省教育</w:t>
      </w:r>
      <w:proofErr w:type="gramStart"/>
      <w:r>
        <w:rPr>
          <w:rFonts w:ascii="仿宋_GB2312" w:eastAsia="仿宋_GB2312" w:hAnsi="微软雅黑" w:hint="eastAsia"/>
          <w:color w:val="333333"/>
          <w:sz w:val="32"/>
          <w:szCs w:val="32"/>
        </w:rPr>
        <w:t>考试院网查询</w:t>
      </w:r>
      <w:proofErr w:type="gramEnd"/>
      <w:r>
        <w:rPr>
          <w:rFonts w:ascii="仿宋_GB2312" w:eastAsia="仿宋_GB2312" w:hAnsi="微软雅黑" w:hint="eastAsia"/>
          <w:color w:val="333333"/>
          <w:sz w:val="32"/>
          <w:szCs w:val="32"/>
        </w:rPr>
        <w:t>个人的笔试成绩。</w:t>
      </w:r>
      <w:r>
        <w:rPr>
          <w:rFonts w:ascii="仿宋_GB2312" w:eastAsia="仿宋_GB2312" w:hAnsi="微软雅黑" w:hint="eastAsia"/>
          <w:color w:val="333333"/>
          <w:sz w:val="32"/>
          <w:szCs w:val="32"/>
        </w:rPr>
        <w:t> </w:t>
      </w:r>
    </w:p>
    <w:p w:rsidR="00C01793" w:rsidRDefault="00C01793" w:rsidP="00C01793">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_GB2312" w:eastAsia="仿宋_GB2312" w:hAnsi="微软雅黑" w:hint="eastAsia"/>
          <w:color w:val="333333"/>
          <w:sz w:val="32"/>
          <w:szCs w:val="32"/>
        </w:rPr>
        <w:t>2、笔试成绩计算方法</w:t>
      </w:r>
      <w:r>
        <w:rPr>
          <w:rFonts w:ascii="仿宋_GB2312" w:eastAsia="仿宋_GB2312" w:hAnsi="微软雅黑" w:hint="eastAsia"/>
          <w:color w:val="333333"/>
          <w:sz w:val="32"/>
          <w:szCs w:val="32"/>
        </w:rPr>
        <w:t> </w:t>
      </w:r>
    </w:p>
    <w:p w:rsidR="00C01793" w:rsidRDefault="00C01793" w:rsidP="00C01793">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_GB2312" w:eastAsia="仿宋_GB2312" w:hAnsi="微软雅黑" w:hint="eastAsia"/>
          <w:color w:val="333333"/>
          <w:sz w:val="32"/>
          <w:szCs w:val="32"/>
        </w:rPr>
        <w:t>教育教学专业知识、综合知识两科满分各为100分，考生的笔试成绩＝教育教学专业知识考试成绩×70%＋综合知识考试成绩×30%。</w:t>
      </w:r>
      <w:r>
        <w:rPr>
          <w:rFonts w:ascii="仿宋_GB2312" w:eastAsia="仿宋_GB2312" w:hAnsi="微软雅黑" w:hint="eastAsia"/>
          <w:color w:val="333333"/>
          <w:sz w:val="32"/>
          <w:szCs w:val="32"/>
        </w:rPr>
        <w:t> </w:t>
      </w:r>
    </w:p>
    <w:p w:rsidR="00C01793" w:rsidRDefault="00C01793" w:rsidP="00C01793">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根据《湖北省“三支一扶”高校毕业生服务期间和服务期满有关政策的意见》（</w:t>
      </w:r>
      <w:proofErr w:type="gramStart"/>
      <w:r>
        <w:rPr>
          <w:rFonts w:ascii="仿宋_GB2312" w:eastAsia="仿宋_GB2312" w:hAnsi="微软雅黑" w:hint="eastAsia"/>
          <w:color w:val="333333"/>
          <w:sz w:val="32"/>
          <w:szCs w:val="32"/>
        </w:rPr>
        <w:t>鄂人社发</w:t>
      </w:r>
      <w:proofErr w:type="gramEnd"/>
      <w:r>
        <w:rPr>
          <w:rFonts w:ascii="仿宋_GB2312" w:eastAsia="仿宋_GB2312" w:hAnsi="微软雅黑" w:hint="eastAsia"/>
          <w:color w:val="333333"/>
          <w:sz w:val="32"/>
          <w:szCs w:val="32"/>
        </w:rPr>
        <w:t>[2010]36号）精神，参加“三支一扶”计划服务期满</w:t>
      </w:r>
      <w:proofErr w:type="gramStart"/>
      <w:r>
        <w:rPr>
          <w:rFonts w:ascii="仿宋_GB2312" w:eastAsia="仿宋_GB2312" w:hAnsi="微软雅黑" w:hint="eastAsia"/>
          <w:color w:val="333333"/>
          <w:sz w:val="32"/>
          <w:szCs w:val="32"/>
        </w:rPr>
        <w:t>且考核</w:t>
      </w:r>
      <w:proofErr w:type="gramEnd"/>
      <w:r>
        <w:rPr>
          <w:rFonts w:ascii="仿宋_GB2312" w:eastAsia="仿宋_GB2312" w:hAnsi="微软雅黑" w:hint="eastAsia"/>
          <w:color w:val="333333"/>
          <w:sz w:val="32"/>
          <w:szCs w:val="32"/>
        </w:rPr>
        <w:t>合格的高校毕业生（</w:t>
      </w:r>
      <w:proofErr w:type="gramStart"/>
      <w:r>
        <w:rPr>
          <w:rFonts w:ascii="仿宋_GB2312" w:eastAsia="仿宋_GB2312" w:hAnsi="微软雅黑" w:hint="eastAsia"/>
          <w:color w:val="333333"/>
          <w:sz w:val="32"/>
          <w:szCs w:val="32"/>
        </w:rPr>
        <w:t>含资教生</w:t>
      </w:r>
      <w:proofErr w:type="gramEnd"/>
      <w:r>
        <w:rPr>
          <w:rFonts w:ascii="仿宋_GB2312" w:eastAsia="仿宋_GB2312" w:hAnsi="微软雅黑" w:hint="eastAsia"/>
          <w:color w:val="333333"/>
          <w:sz w:val="32"/>
          <w:szCs w:val="32"/>
        </w:rPr>
        <w:t>、</w:t>
      </w:r>
      <w:proofErr w:type="gramStart"/>
      <w:r>
        <w:rPr>
          <w:rFonts w:ascii="仿宋_GB2312" w:eastAsia="仿宋_GB2312" w:hAnsi="微软雅黑" w:hint="eastAsia"/>
          <w:color w:val="333333"/>
          <w:sz w:val="32"/>
          <w:szCs w:val="32"/>
        </w:rPr>
        <w:t>特</w:t>
      </w:r>
      <w:proofErr w:type="gramEnd"/>
      <w:r>
        <w:rPr>
          <w:rFonts w:ascii="仿宋_GB2312" w:eastAsia="仿宋_GB2312" w:hAnsi="微软雅黑" w:hint="eastAsia"/>
          <w:color w:val="333333"/>
          <w:sz w:val="32"/>
          <w:szCs w:val="32"/>
        </w:rPr>
        <w:t>岗生），笔试成绩加5分。</w:t>
      </w:r>
    </w:p>
    <w:p w:rsidR="00C01793" w:rsidRDefault="00C01793" w:rsidP="00C01793">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_GB2312" w:eastAsia="仿宋_GB2312" w:hAnsi="微软雅黑" w:hint="eastAsia"/>
          <w:color w:val="333333"/>
          <w:sz w:val="32"/>
          <w:szCs w:val="32"/>
        </w:rPr>
        <w:t>（二）资格审查</w:t>
      </w:r>
      <w:r>
        <w:rPr>
          <w:rFonts w:ascii="仿宋_GB2312" w:eastAsia="仿宋_GB2312" w:hAnsi="微软雅黑" w:hint="eastAsia"/>
          <w:color w:val="333333"/>
          <w:sz w:val="32"/>
          <w:szCs w:val="32"/>
        </w:rPr>
        <w:t> </w:t>
      </w:r>
    </w:p>
    <w:p w:rsidR="00C01793" w:rsidRDefault="00C01793" w:rsidP="00C01793">
      <w:pPr>
        <w:pStyle w:val="a3"/>
        <w:shd w:val="clear" w:color="auto" w:fill="FFFFFF"/>
        <w:spacing w:before="0" w:beforeAutospacing="0" w:after="150" w:afterAutospacing="0" w:line="525" w:lineRule="atLeast"/>
        <w:ind w:firstLine="660"/>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1、确定面试初步人选名单。根据公告公布的岗位数量，崇阳县教育局、</w:t>
      </w:r>
      <w:proofErr w:type="gramStart"/>
      <w:r>
        <w:rPr>
          <w:rFonts w:ascii="仿宋_GB2312" w:eastAsia="仿宋_GB2312" w:hAnsi="微软雅黑" w:hint="eastAsia"/>
          <w:color w:val="333333"/>
          <w:sz w:val="32"/>
          <w:szCs w:val="32"/>
        </w:rPr>
        <w:t>人社局</w:t>
      </w:r>
      <w:proofErr w:type="gramEnd"/>
      <w:r>
        <w:rPr>
          <w:rFonts w:ascii="仿宋_GB2312" w:eastAsia="仿宋_GB2312" w:hAnsi="微软雅黑" w:hint="eastAsia"/>
          <w:color w:val="333333"/>
          <w:sz w:val="32"/>
          <w:szCs w:val="32"/>
        </w:rPr>
        <w:t>根据省教育厅、省</w:t>
      </w:r>
      <w:proofErr w:type="gramStart"/>
      <w:r>
        <w:rPr>
          <w:rFonts w:ascii="仿宋_GB2312" w:eastAsia="仿宋_GB2312" w:hAnsi="微软雅黑" w:hint="eastAsia"/>
          <w:color w:val="333333"/>
          <w:sz w:val="32"/>
          <w:szCs w:val="32"/>
        </w:rPr>
        <w:t>人社厅</w:t>
      </w:r>
      <w:proofErr w:type="gramEnd"/>
      <w:r>
        <w:rPr>
          <w:rFonts w:ascii="仿宋_GB2312" w:eastAsia="仿宋_GB2312" w:hAnsi="微软雅黑" w:hint="eastAsia"/>
          <w:color w:val="333333"/>
          <w:sz w:val="32"/>
          <w:szCs w:val="32"/>
        </w:rPr>
        <w:t>发布的笔试成绩，分学段分学科依笔试成绩从高到低、按1:3的比例确定面试入围初步人选名单，如最后一名出现并列情况则一并进入面试环节。组织面试资格审查，资格审查时间、地点将在崇阳教育网公告，不另行通知。</w:t>
      </w:r>
    </w:p>
    <w:p w:rsidR="00C01793" w:rsidRDefault="00C01793" w:rsidP="00C01793">
      <w:pPr>
        <w:pStyle w:val="a3"/>
        <w:shd w:val="clear" w:color="auto" w:fill="FFFFFF"/>
        <w:spacing w:before="0" w:beforeAutospacing="0" w:after="150" w:afterAutospacing="0" w:line="525" w:lineRule="atLeast"/>
        <w:ind w:firstLine="660"/>
        <w:rPr>
          <w:rFonts w:ascii="微软雅黑" w:eastAsia="微软雅黑" w:hAnsi="微软雅黑" w:hint="eastAsia"/>
          <w:color w:val="333333"/>
        </w:rPr>
      </w:pPr>
      <w:r>
        <w:rPr>
          <w:rFonts w:ascii="仿宋_GB2312" w:eastAsia="仿宋_GB2312" w:hAnsi="微软雅黑" w:hint="eastAsia"/>
          <w:color w:val="333333"/>
          <w:sz w:val="32"/>
          <w:szCs w:val="32"/>
        </w:rPr>
        <w:t>2、资格审查。由崇阳县教育局负责面试资格审查。面试初步人选参加资格审查时，需提供相应证件原件及复印件。具体如下：笔试准考证、二代身份证、学历证书、</w:t>
      </w:r>
      <w:proofErr w:type="gramStart"/>
      <w:r>
        <w:rPr>
          <w:rFonts w:ascii="仿宋_GB2312" w:eastAsia="仿宋_GB2312" w:hAnsi="微软雅黑" w:hint="eastAsia"/>
          <w:color w:val="333333"/>
          <w:sz w:val="32"/>
          <w:szCs w:val="32"/>
        </w:rPr>
        <w:t>学信网《教育部学历证书电子注册备案表》</w:t>
      </w:r>
      <w:proofErr w:type="gramEnd"/>
      <w:r>
        <w:rPr>
          <w:rFonts w:ascii="仿宋_GB2312" w:eastAsia="仿宋_GB2312" w:hAnsi="微软雅黑" w:hint="eastAsia"/>
          <w:color w:val="333333"/>
          <w:sz w:val="32"/>
          <w:szCs w:val="32"/>
        </w:rPr>
        <w:t>、与笔试准考证相同的照片2张以及招聘岗位所要求的其它资料；其中属2018年应届毕业生暂未取得学历证书的，应提供所在高校出具的可获得相应学历证明，聘用通知下达后，办理聘用手续时应提供正式学历证书原件及复印件，不能提供的取消聘用资格。</w:t>
      </w:r>
    </w:p>
    <w:p w:rsidR="00C01793" w:rsidRDefault="00C01793" w:rsidP="00C01793">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_GB2312" w:eastAsia="仿宋_GB2312" w:hAnsi="微软雅黑" w:hint="eastAsia"/>
          <w:color w:val="333333"/>
          <w:sz w:val="32"/>
          <w:szCs w:val="32"/>
        </w:rPr>
        <w:t>3、面试资格审查合格者，发放《面试通知书》。面试初步人选不按指定时间地点参加资格审查视为自动放弃，取消面试资格。对在面试资格审查期间，出现自动放弃或资格审查不合格情况的，注明事由，经审查人和分管领导签字存档备查（如考生在现场，应由考生签字确认，考生拒绝签字的，予以注明）后，依</w:t>
      </w:r>
      <w:proofErr w:type="gramStart"/>
      <w:r>
        <w:rPr>
          <w:rFonts w:ascii="仿宋_GB2312" w:eastAsia="仿宋_GB2312" w:hAnsi="微软雅黑" w:hint="eastAsia"/>
          <w:color w:val="333333"/>
          <w:sz w:val="32"/>
          <w:szCs w:val="32"/>
        </w:rPr>
        <w:t>该学段该学科</w:t>
      </w:r>
      <w:proofErr w:type="gramEnd"/>
      <w:r>
        <w:rPr>
          <w:rFonts w:ascii="仿宋_GB2312" w:eastAsia="仿宋_GB2312" w:hAnsi="微软雅黑" w:hint="eastAsia"/>
          <w:color w:val="333333"/>
          <w:sz w:val="32"/>
          <w:szCs w:val="32"/>
        </w:rPr>
        <w:t>笔试成绩从高到低依次递补。</w:t>
      </w:r>
    </w:p>
    <w:p w:rsidR="00C01793" w:rsidRDefault="00C01793" w:rsidP="00C01793">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（三）面试</w:t>
      </w:r>
    </w:p>
    <w:p w:rsidR="00C01793" w:rsidRDefault="00C01793" w:rsidP="00C01793">
      <w:pPr>
        <w:pStyle w:val="a3"/>
        <w:shd w:val="clear" w:color="auto" w:fill="FFFFFF"/>
        <w:spacing w:before="0" w:beforeAutospacing="0" w:after="150" w:afterAutospacing="0" w:line="525" w:lineRule="atLeast"/>
        <w:ind w:firstLine="705"/>
        <w:rPr>
          <w:rFonts w:ascii="微软雅黑" w:eastAsia="微软雅黑" w:hAnsi="微软雅黑" w:hint="eastAsia"/>
          <w:color w:val="333333"/>
        </w:rPr>
      </w:pPr>
      <w:r>
        <w:rPr>
          <w:rFonts w:ascii="仿宋_GB2312" w:eastAsia="仿宋_GB2312" w:hAnsi="微软雅黑" w:hint="eastAsia"/>
          <w:color w:val="333333"/>
          <w:sz w:val="32"/>
          <w:szCs w:val="32"/>
        </w:rPr>
        <w:t>1、制定面试工作方案。崇阳县教育局会同崇阳县</w:t>
      </w:r>
      <w:proofErr w:type="gramStart"/>
      <w:r>
        <w:rPr>
          <w:rFonts w:ascii="仿宋_GB2312" w:eastAsia="仿宋_GB2312" w:hAnsi="微软雅黑" w:hint="eastAsia"/>
          <w:color w:val="333333"/>
          <w:sz w:val="32"/>
          <w:szCs w:val="32"/>
        </w:rPr>
        <w:t>人社局</w:t>
      </w:r>
      <w:proofErr w:type="gramEnd"/>
      <w:r>
        <w:rPr>
          <w:rFonts w:ascii="仿宋_GB2312" w:eastAsia="仿宋_GB2312" w:hAnsi="微软雅黑" w:hint="eastAsia"/>
          <w:color w:val="333333"/>
          <w:sz w:val="32"/>
          <w:szCs w:val="32"/>
        </w:rPr>
        <w:t>制定面试工作方案上报，面试工作方案需包含面试的时间、地点、面试形式、面试入围人选不足1：3的具体规定、考官的抽选、题本制作、应急预案、组织领导、纪律监督及责任分工等内容。</w:t>
      </w:r>
    </w:p>
    <w:p w:rsidR="00C01793" w:rsidRDefault="00C01793" w:rsidP="00C01793">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2、面试时间地点：见《面试通知书》。</w:t>
      </w:r>
    </w:p>
    <w:p w:rsidR="00C01793" w:rsidRDefault="00C01793" w:rsidP="00C01793">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3、面试形式：面试重在测试教育教学能力，考察考生的专业素质和课堂教学能力，主要以说课的方式进行。面试成绩满分为100分。面试分数当场向考生公布并由考生签名确认。</w:t>
      </w:r>
    </w:p>
    <w:p w:rsidR="00C01793" w:rsidRDefault="00C01793" w:rsidP="00C01793">
      <w:pPr>
        <w:pStyle w:val="a3"/>
        <w:shd w:val="clear" w:color="auto" w:fill="FFFFFF"/>
        <w:spacing w:before="0" w:beforeAutospacing="0" w:after="150" w:afterAutospacing="0"/>
        <w:ind w:firstLine="645"/>
        <w:rPr>
          <w:rFonts w:ascii="微软雅黑" w:eastAsia="微软雅黑" w:hAnsi="微软雅黑" w:hint="eastAsia"/>
          <w:color w:val="333333"/>
        </w:rPr>
      </w:pPr>
      <w:r>
        <w:rPr>
          <w:rFonts w:ascii="仿宋_GB2312" w:eastAsia="仿宋_GB2312" w:hAnsi="微软雅黑" w:hint="eastAsia"/>
          <w:color w:val="333333"/>
          <w:sz w:val="32"/>
          <w:szCs w:val="32"/>
        </w:rPr>
        <w:t>4、面试结束后3个工作日内，将面试成绩及总成绩在崇阳网、教育网上统一公布。</w:t>
      </w:r>
    </w:p>
    <w:p w:rsidR="00C01793" w:rsidRDefault="00C01793" w:rsidP="00C01793">
      <w:pPr>
        <w:pStyle w:val="a3"/>
        <w:shd w:val="clear" w:color="auto" w:fill="FFFFFF"/>
        <w:spacing w:before="0" w:beforeAutospacing="0" w:after="150" w:afterAutospacing="0"/>
        <w:ind w:firstLine="645"/>
        <w:rPr>
          <w:rFonts w:ascii="微软雅黑" w:eastAsia="微软雅黑" w:hAnsi="微软雅黑" w:hint="eastAsia"/>
          <w:color w:val="333333"/>
        </w:rPr>
      </w:pPr>
      <w:r>
        <w:rPr>
          <w:rFonts w:ascii="仿宋_GB2312" w:eastAsia="仿宋_GB2312" w:hAnsi="微软雅黑" w:hint="eastAsia"/>
          <w:color w:val="333333"/>
          <w:sz w:val="32"/>
          <w:szCs w:val="32"/>
        </w:rPr>
        <w:t>（四）体检、考察及公示</w:t>
      </w:r>
    </w:p>
    <w:p w:rsidR="00C01793" w:rsidRDefault="00C01793" w:rsidP="00C01793">
      <w:pPr>
        <w:pStyle w:val="a3"/>
        <w:shd w:val="clear" w:color="auto" w:fill="FFFFFF"/>
        <w:spacing w:before="0" w:beforeAutospacing="0" w:after="150" w:afterAutospacing="0"/>
        <w:ind w:firstLine="645"/>
        <w:rPr>
          <w:rFonts w:ascii="微软雅黑" w:eastAsia="微软雅黑" w:hAnsi="微软雅黑" w:hint="eastAsia"/>
          <w:color w:val="333333"/>
        </w:rPr>
      </w:pPr>
      <w:r>
        <w:rPr>
          <w:rFonts w:ascii="仿宋_GB2312" w:eastAsia="仿宋_GB2312" w:hAnsi="微软雅黑" w:hint="eastAsia"/>
          <w:color w:val="333333"/>
          <w:sz w:val="32"/>
          <w:szCs w:val="32"/>
        </w:rPr>
        <w:t>根据考试总成绩，从高分到低分按招聘人数1：1确定体检人员。由教育局根据《公务员录用体检通用标准（试行）》（国人部发[2005]1号）的要求组织体检。体检不合格者，按考试总成绩从高分到低分的原则依次进行递补。</w:t>
      </w:r>
    </w:p>
    <w:p w:rsidR="00C01793" w:rsidRDefault="00C01793" w:rsidP="00C01793">
      <w:pPr>
        <w:pStyle w:val="a3"/>
        <w:shd w:val="clear" w:color="auto" w:fill="FFFFFF"/>
        <w:spacing w:before="0" w:beforeAutospacing="0" w:after="150" w:afterAutospacing="0"/>
        <w:ind w:firstLine="645"/>
        <w:rPr>
          <w:rFonts w:ascii="微软雅黑" w:eastAsia="微软雅黑" w:hAnsi="微软雅黑" w:hint="eastAsia"/>
          <w:color w:val="333333"/>
        </w:rPr>
      </w:pPr>
      <w:r>
        <w:rPr>
          <w:rFonts w:ascii="仿宋_GB2312" w:eastAsia="仿宋_GB2312" w:hAnsi="微软雅黑" w:hint="eastAsia"/>
          <w:color w:val="333333"/>
          <w:sz w:val="32"/>
          <w:szCs w:val="32"/>
        </w:rPr>
        <w:t>体检合格者进入考察，由教育局组织考察工作，考察结束后要形成书面考核意见，报人</w:t>
      </w:r>
      <w:proofErr w:type="gramStart"/>
      <w:r>
        <w:rPr>
          <w:rFonts w:ascii="仿宋_GB2312" w:eastAsia="仿宋_GB2312" w:hAnsi="微软雅黑" w:hint="eastAsia"/>
          <w:color w:val="333333"/>
          <w:sz w:val="32"/>
          <w:szCs w:val="32"/>
        </w:rPr>
        <w:t>社部门</w:t>
      </w:r>
      <w:proofErr w:type="gramEnd"/>
      <w:r>
        <w:rPr>
          <w:rFonts w:ascii="仿宋_GB2312" w:eastAsia="仿宋_GB2312" w:hAnsi="微软雅黑" w:hint="eastAsia"/>
          <w:color w:val="333333"/>
          <w:sz w:val="32"/>
          <w:szCs w:val="32"/>
        </w:rPr>
        <w:t>审定。对考察不</w:t>
      </w:r>
      <w:r>
        <w:rPr>
          <w:rFonts w:ascii="仿宋_GB2312" w:eastAsia="仿宋_GB2312" w:hAnsi="微软雅黑" w:hint="eastAsia"/>
          <w:color w:val="333333"/>
          <w:sz w:val="32"/>
          <w:szCs w:val="32"/>
        </w:rPr>
        <w:lastRenderedPageBreak/>
        <w:t>合格而造成空缺的岗位，按考试总成绩从高分到低分依次递补。</w:t>
      </w:r>
    </w:p>
    <w:p w:rsidR="00C01793" w:rsidRDefault="00C01793" w:rsidP="00C01793">
      <w:pPr>
        <w:pStyle w:val="a3"/>
        <w:shd w:val="clear" w:color="auto" w:fill="FFFFFF"/>
        <w:spacing w:before="0" w:beforeAutospacing="0" w:after="150" w:afterAutospacing="0"/>
        <w:ind w:firstLine="645"/>
        <w:rPr>
          <w:rFonts w:ascii="微软雅黑" w:eastAsia="微软雅黑" w:hAnsi="微软雅黑" w:hint="eastAsia"/>
          <w:color w:val="333333"/>
        </w:rPr>
      </w:pPr>
      <w:r>
        <w:rPr>
          <w:rFonts w:ascii="仿宋_GB2312" w:eastAsia="仿宋_GB2312" w:hAnsi="微软雅黑" w:hint="eastAsia"/>
          <w:color w:val="333333"/>
          <w:sz w:val="32"/>
          <w:szCs w:val="32"/>
        </w:rPr>
        <w:t>根据考察结果，确定拟聘用人员名单，在崇阳网、教育网上予以公示，公示时间为7个工作日。</w:t>
      </w:r>
    </w:p>
    <w:p w:rsidR="00C01793" w:rsidRDefault="00C01793" w:rsidP="00C01793">
      <w:pPr>
        <w:pStyle w:val="a3"/>
        <w:shd w:val="clear" w:color="auto" w:fill="FFFFFF"/>
        <w:spacing w:before="0" w:beforeAutospacing="0" w:after="150" w:afterAutospacing="0"/>
        <w:ind w:firstLine="645"/>
        <w:rPr>
          <w:rFonts w:ascii="微软雅黑" w:eastAsia="微软雅黑" w:hAnsi="微软雅黑" w:hint="eastAsia"/>
          <w:color w:val="333333"/>
        </w:rPr>
      </w:pPr>
      <w:r>
        <w:rPr>
          <w:rFonts w:ascii="仿宋_GB2312" w:eastAsia="仿宋_GB2312" w:hAnsi="微软雅黑" w:hint="eastAsia"/>
          <w:color w:val="333333"/>
          <w:sz w:val="32"/>
          <w:szCs w:val="32"/>
        </w:rPr>
        <w:t>（五）岗前培训</w:t>
      </w:r>
    </w:p>
    <w:p w:rsidR="00C01793" w:rsidRDefault="00C01793" w:rsidP="00C01793">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体检、考核合格，经公示无异议者由省教育厅统一组织实施岗前培训，培训时间、地点、要求另行通知。</w:t>
      </w:r>
    </w:p>
    <w:p w:rsidR="00C01793" w:rsidRDefault="00C01793" w:rsidP="00C01793">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（六）选岗聘用</w:t>
      </w:r>
    </w:p>
    <w:p w:rsidR="00C01793" w:rsidRDefault="00C01793" w:rsidP="00C01793">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经培训合格的人员，在2018年秋开学前分学科按考试总成绩由高到低依次选岗的办法进行选岗，与用人单位签订聘用合同，县</w:t>
      </w:r>
      <w:proofErr w:type="gramStart"/>
      <w:r>
        <w:rPr>
          <w:rFonts w:ascii="仿宋_GB2312" w:eastAsia="仿宋_GB2312" w:hAnsi="微软雅黑" w:hint="eastAsia"/>
          <w:color w:val="333333"/>
          <w:sz w:val="32"/>
          <w:szCs w:val="32"/>
        </w:rPr>
        <w:t>人社局</w:t>
      </w:r>
      <w:proofErr w:type="gramEnd"/>
      <w:r>
        <w:rPr>
          <w:rFonts w:ascii="仿宋_GB2312" w:eastAsia="仿宋_GB2312" w:hAnsi="微软雅黑" w:hint="eastAsia"/>
          <w:color w:val="333333"/>
          <w:sz w:val="32"/>
          <w:szCs w:val="32"/>
        </w:rPr>
        <w:t>办理聘用手续，并按所聘岗位执行有关政策规定的薪酬待遇，新聘用人员服务期不低于三年。逾期七个工作日未按要求办理聘用手续者，视为自动放弃聘用资格。</w:t>
      </w:r>
    </w:p>
    <w:p w:rsidR="00C01793" w:rsidRDefault="00C01793" w:rsidP="00C01793">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_GB2312" w:eastAsia="仿宋_GB2312" w:hAnsi="微软雅黑" w:hint="eastAsia"/>
          <w:color w:val="333333"/>
          <w:sz w:val="32"/>
          <w:szCs w:val="32"/>
        </w:rPr>
        <w:t>五、有关要求</w:t>
      </w:r>
    </w:p>
    <w:p w:rsidR="00C01793" w:rsidRDefault="00C01793" w:rsidP="00C01793">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_GB2312" w:eastAsia="仿宋_GB2312" w:hAnsi="微软雅黑" w:hint="eastAsia"/>
          <w:color w:val="333333"/>
          <w:sz w:val="32"/>
          <w:szCs w:val="32"/>
        </w:rPr>
        <w:t>1、招聘工作由崇阳县</w:t>
      </w:r>
      <w:proofErr w:type="gramStart"/>
      <w:r>
        <w:rPr>
          <w:rFonts w:ascii="仿宋_GB2312" w:eastAsia="仿宋_GB2312" w:hAnsi="微软雅黑" w:hint="eastAsia"/>
          <w:color w:val="333333"/>
          <w:sz w:val="32"/>
          <w:szCs w:val="32"/>
        </w:rPr>
        <w:t>人社局</w:t>
      </w:r>
      <w:proofErr w:type="gramEnd"/>
      <w:r>
        <w:rPr>
          <w:rFonts w:ascii="仿宋_GB2312" w:eastAsia="仿宋_GB2312" w:hAnsi="微软雅黑" w:hint="eastAsia"/>
          <w:color w:val="333333"/>
          <w:sz w:val="32"/>
          <w:szCs w:val="32"/>
        </w:rPr>
        <w:t>、教育局共同组织实施，招聘工作的全过程接受县纪委监督。</w:t>
      </w:r>
    </w:p>
    <w:p w:rsidR="00C01793" w:rsidRDefault="00C01793" w:rsidP="00C01793">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_GB2312" w:eastAsia="仿宋_GB2312" w:hAnsi="微软雅黑" w:hint="eastAsia"/>
          <w:color w:val="333333"/>
          <w:sz w:val="32"/>
          <w:szCs w:val="32"/>
        </w:rPr>
        <w:t>2、严肃纪律。无论是工作人员还是报考人员，凡是在招聘过程中有弄虚作假或其它违纪行为的，一经查实，将追究有关人员责任，属报考人员则取消考试或聘用资格。</w:t>
      </w:r>
    </w:p>
    <w:p w:rsidR="00C01793" w:rsidRDefault="00C01793" w:rsidP="00C01793">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3、招聘公告、报名、笔试及成绩等通知在湖北省教育考试院网（http://www.hbea.edu.cn）公告，资格审查、面试及总成绩、考核、体检、公示、培训和聘用等通知在崇阳教育网公告，请考生随时留意网上信息。</w:t>
      </w:r>
    </w:p>
    <w:p w:rsidR="00C01793" w:rsidRDefault="00C01793" w:rsidP="00C01793">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六、补充说明</w:t>
      </w:r>
    </w:p>
    <w:p w:rsidR="00C01793" w:rsidRDefault="00C01793" w:rsidP="00C01793">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考生如出现笔试和面试折算后成绩并列的情形，按以下优先顺序进入体检考核：</w:t>
      </w:r>
    </w:p>
    <w:p w:rsidR="00C01793" w:rsidRDefault="00C01793" w:rsidP="00C01793">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（1）招聘单位的应聘人员优先（依据《湖北省事业单位公开招聘工作人员暂行办法》第二十三条）;</w:t>
      </w:r>
    </w:p>
    <w:p w:rsidR="00C01793" w:rsidRDefault="00C01793" w:rsidP="00C01793">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（2）符合岗位表中已经明确优先条件的优先；</w:t>
      </w:r>
    </w:p>
    <w:p w:rsidR="00C01793" w:rsidRDefault="00C01793" w:rsidP="00C01793">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（3）面试成绩高的优先；</w:t>
      </w:r>
    </w:p>
    <w:p w:rsidR="00C01793" w:rsidRDefault="00C01793" w:rsidP="00C01793">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_GB2312" w:eastAsia="仿宋_GB2312" w:hAnsi="微软雅黑" w:hint="eastAsia"/>
          <w:color w:val="333333"/>
          <w:sz w:val="32"/>
          <w:szCs w:val="32"/>
        </w:rPr>
        <w:t>本公告由崇阳县</w:t>
      </w:r>
      <w:proofErr w:type="gramStart"/>
      <w:r>
        <w:rPr>
          <w:rFonts w:ascii="仿宋_GB2312" w:eastAsia="仿宋_GB2312" w:hAnsi="微软雅黑" w:hint="eastAsia"/>
          <w:color w:val="333333"/>
          <w:sz w:val="32"/>
          <w:szCs w:val="32"/>
        </w:rPr>
        <w:t>人社局</w:t>
      </w:r>
      <w:proofErr w:type="gramEnd"/>
      <w:r>
        <w:rPr>
          <w:rFonts w:ascii="仿宋_GB2312" w:eastAsia="仿宋_GB2312" w:hAnsi="微软雅黑" w:hint="eastAsia"/>
          <w:color w:val="333333"/>
          <w:sz w:val="32"/>
          <w:szCs w:val="32"/>
        </w:rPr>
        <w:t>、教育局负责解释。</w:t>
      </w:r>
    </w:p>
    <w:p w:rsidR="00C01793" w:rsidRDefault="00C01793" w:rsidP="00C01793">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_GB2312" w:eastAsia="仿宋_GB2312" w:hAnsi="微软雅黑" w:hint="eastAsia"/>
          <w:color w:val="333333"/>
          <w:sz w:val="32"/>
          <w:szCs w:val="32"/>
        </w:rPr>
        <w:t>咨询电话：</w:t>
      </w:r>
    </w:p>
    <w:p w:rsidR="00C01793" w:rsidRDefault="00C01793" w:rsidP="00C01793">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_GB2312" w:eastAsia="仿宋_GB2312" w:hAnsi="微软雅黑" w:hint="eastAsia"/>
          <w:color w:val="333333"/>
          <w:sz w:val="32"/>
          <w:szCs w:val="32"/>
        </w:rPr>
        <w:t>县</w:t>
      </w:r>
      <w:proofErr w:type="gramStart"/>
      <w:r>
        <w:rPr>
          <w:rFonts w:ascii="仿宋_GB2312" w:eastAsia="仿宋_GB2312" w:hAnsi="微软雅黑" w:hint="eastAsia"/>
          <w:color w:val="333333"/>
          <w:sz w:val="32"/>
          <w:szCs w:val="32"/>
        </w:rPr>
        <w:t>人社局</w:t>
      </w:r>
      <w:proofErr w:type="gramEnd"/>
      <w:r>
        <w:rPr>
          <w:rFonts w:ascii="仿宋_GB2312" w:eastAsia="仿宋_GB2312" w:hAnsi="微软雅黑" w:hint="eastAsia"/>
          <w:color w:val="333333"/>
          <w:sz w:val="32"/>
          <w:szCs w:val="32"/>
        </w:rPr>
        <w:t>：0715-3657789</w:t>
      </w:r>
    </w:p>
    <w:p w:rsidR="00C01793" w:rsidRDefault="00C01793" w:rsidP="00C01793">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_GB2312" w:eastAsia="仿宋_GB2312" w:hAnsi="微软雅黑" w:hint="eastAsia"/>
          <w:color w:val="333333"/>
          <w:sz w:val="32"/>
          <w:szCs w:val="32"/>
        </w:rPr>
        <w:t>县教育局：0715-3376345</w:t>
      </w:r>
    </w:p>
    <w:p w:rsidR="00C01793" w:rsidRDefault="00C01793" w:rsidP="00C01793">
      <w:pPr>
        <w:pStyle w:val="a3"/>
        <w:shd w:val="clear" w:color="auto" w:fill="FFFFFF"/>
        <w:spacing w:before="0" w:beforeAutospacing="0" w:after="150" w:afterAutospacing="0" w:line="525" w:lineRule="atLeast"/>
        <w:ind w:firstLine="570"/>
        <w:rPr>
          <w:rFonts w:ascii="微软雅黑" w:eastAsia="微软雅黑" w:hAnsi="微软雅黑" w:hint="eastAsia"/>
          <w:color w:val="333333"/>
        </w:rPr>
      </w:pPr>
      <w:r>
        <w:rPr>
          <w:rFonts w:ascii="仿宋_GB2312" w:eastAsia="仿宋_GB2312" w:hAnsi="微软雅黑" w:hint="eastAsia"/>
          <w:color w:val="333333"/>
          <w:sz w:val="32"/>
          <w:szCs w:val="32"/>
        </w:rPr>
        <w:t> </w:t>
      </w:r>
    </w:p>
    <w:p w:rsidR="00C01793" w:rsidRDefault="00C01793" w:rsidP="00C01793">
      <w:pPr>
        <w:pStyle w:val="a3"/>
        <w:shd w:val="clear" w:color="auto" w:fill="FFFFFF"/>
        <w:spacing w:before="0" w:beforeAutospacing="0" w:after="150" w:afterAutospacing="0" w:line="525" w:lineRule="atLeast"/>
        <w:ind w:firstLine="570"/>
        <w:jc w:val="right"/>
        <w:rPr>
          <w:rFonts w:ascii="微软雅黑" w:eastAsia="微软雅黑" w:hAnsi="微软雅黑" w:hint="eastAsia"/>
          <w:color w:val="333333"/>
        </w:rPr>
      </w:pPr>
      <w:r>
        <w:rPr>
          <w:rFonts w:ascii="仿宋_GB2312" w:eastAsia="仿宋_GB2312" w:hAnsi="微软雅黑" w:hint="eastAsia"/>
          <w:color w:val="333333"/>
          <w:sz w:val="32"/>
          <w:szCs w:val="32"/>
        </w:rPr>
        <w:t>        </w:t>
      </w:r>
    </w:p>
    <w:p w:rsidR="00C01793" w:rsidRDefault="00C01793" w:rsidP="00C01793">
      <w:pPr>
        <w:pStyle w:val="a3"/>
        <w:shd w:val="clear" w:color="auto" w:fill="FFFFFF"/>
        <w:spacing w:before="0" w:beforeAutospacing="0" w:after="150" w:afterAutospacing="0" w:line="525" w:lineRule="atLeast"/>
        <w:ind w:firstLine="570"/>
        <w:jc w:val="right"/>
        <w:rPr>
          <w:rFonts w:ascii="微软雅黑" w:eastAsia="微软雅黑" w:hAnsi="微软雅黑" w:hint="eastAsia"/>
          <w:color w:val="333333"/>
        </w:rPr>
      </w:pPr>
      <w:r>
        <w:rPr>
          <w:rFonts w:ascii="仿宋_GB2312" w:eastAsia="仿宋_GB2312" w:hAnsi="微软雅黑" w:hint="eastAsia"/>
          <w:color w:val="333333"/>
          <w:sz w:val="32"/>
          <w:szCs w:val="32"/>
        </w:rPr>
        <w:t> </w:t>
      </w:r>
    </w:p>
    <w:p w:rsidR="00C01793" w:rsidRDefault="00C01793" w:rsidP="00C01793">
      <w:pPr>
        <w:pStyle w:val="a3"/>
        <w:shd w:val="clear" w:color="auto" w:fill="FFFFFF"/>
        <w:spacing w:before="0" w:beforeAutospacing="0" w:after="150" w:afterAutospacing="0" w:line="525" w:lineRule="atLeast"/>
        <w:ind w:firstLine="570"/>
        <w:jc w:val="right"/>
        <w:rPr>
          <w:rFonts w:ascii="微软雅黑" w:eastAsia="微软雅黑" w:hAnsi="微软雅黑" w:hint="eastAsia"/>
          <w:color w:val="333333"/>
        </w:rPr>
      </w:pPr>
      <w:r>
        <w:rPr>
          <w:rFonts w:ascii="仿宋_GB2312" w:eastAsia="仿宋_GB2312" w:hAnsi="微软雅黑" w:hint="eastAsia"/>
          <w:color w:val="333333"/>
          <w:sz w:val="32"/>
          <w:szCs w:val="32"/>
        </w:rPr>
        <w:t> </w:t>
      </w:r>
    </w:p>
    <w:p w:rsidR="00C01793" w:rsidRDefault="00C01793" w:rsidP="00C01793">
      <w:pPr>
        <w:pStyle w:val="a3"/>
        <w:shd w:val="clear" w:color="auto" w:fill="FFFFFF"/>
        <w:spacing w:before="0" w:beforeAutospacing="0" w:after="150" w:afterAutospacing="0" w:line="525" w:lineRule="atLeast"/>
        <w:ind w:firstLine="570"/>
        <w:jc w:val="right"/>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 </w:t>
      </w:r>
      <w:r>
        <w:rPr>
          <w:rFonts w:ascii="仿宋_GB2312" w:eastAsia="仿宋_GB2312" w:hAnsi="微软雅黑" w:hint="eastAsia"/>
          <w:color w:val="333333"/>
          <w:sz w:val="32"/>
          <w:szCs w:val="32"/>
        </w:rPr>
        <w:t>崇阳县</w:t>
      </w:r>
      <w:proofErr w:type="gramStart"/>
      <w:r>
        <w:rPr>
          <w:rFonts w:ascii="仿宋_GB2312" w:eastAsia="仿宋_GB2312" w:hAnsi="微软雅黑" w:hint="eastAsia"/>
          <w:color w:val="333333"/>
          <w:sz w:val="32"/>
          <w:szCs w:val="32"/>
        </w:rPr>
        <w:t>人社局</w:t>
      </w:r>
      <w:proofErr w:type="gramEnd"/>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崇阳县教育局</w:t>
      </w:r>
      <w:r>
        <w:rPr>
          <w:rFonts w:ascii="仿宋_GB2312" w:eastAsia="仿宋_GB2312" w:hAnsi="微软雅黑" w:hint="eastAsia"/>
          <w:color w:val="333333"/>
          <w:sz w:val="32"/>
          <w:szCs w:val="32"/>
        </w:rPr>
        <w:t> </w:t>
      </w:r>
    </w:p>
    <w:p w:rsidR="00C01793" w:rsidRDefault="00C01793" w:rsidP="00C01793">
      <w:pPr>
        <w:pStyle w:val="a3"/>
        <w:shd w:val="clear" w:color="auto" w:fill="FFFFFF"/>
        <w:spacing w:before="0" w:beforeAutospacing="0" w:after="150" w:afterAutospacing="0" w:line="525" w:lineRule="atLeast"/>
        <w:ind w:firstLine="570"/>
        <w:jc w:val="right"/>
        <w:rPr>
          <w:rFonts w:ascii="微软雅黑" w:eastAsia="微软雅黑" w:hAnsi="微软雅黑" w:hint="eastAsia"/>
          <w:color w:val="333333"/>
        </w:rPr>
      </w:pPr>
      <w:r>
        <w:rPr>
          <w:rFonts w:ascii="仿宋_GB2312" w:eastAsia="仿宋_GB2312" w:hAnsi="微软雅黑" w:hint="eastAsia"/>
          <w:color w:val="333333"/>
          <w:sz w:val="32"/>
          <w:szCs w:val="32"/>
        </w:rPr>
        <w:t>2018年3月22日</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p>
    <w:p w:rsidR="00EF0024" w:rsidRDefault="00C01793">
      <w:bookmarkStart w:id="0" w:name="_GoBack"/>
      <w:bookmarkEnd w:id="0"/>
    </w:p>
    <w:sectPr w:rsidR="00EF00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charset w:val="86"/>
    <w:family w:val="swiss"/>
    <w:pitch w:val="variable"/>
    <w:sig w:usb0="80000287" w:usb1="280F3C52" w:usb2="00000016" w:usb3="00000000" w:csb0="0004001F" w:csb1="00000000"/>
  </w:font>
  <w:font w:name="黑体">
    <w:altName w:val="SimHei"/>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宋体"/>
    <w:panose1 w:val="00000000000000000000"/>
    <w:charset w:val="86"/>
    <w:family w:val="roman"/>
    <w:notTrueType/>
    <w:pitch w:val="default"/>
    <w:sig w:usb0="00000001" w:usb1="080E0000" w:usb2="00000010" w:usb3="00000000" w:csb0="00040000"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1793"/>
    <w:rsid w:val="004C4992"/>
    <w:rsid w:val="00C01793"/>
    <w:rsid w:val="00C106C4"/>
    <w:rsid w:val="00CA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1122C9-0BEA-43A2-8BB8-9BCF5A86C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0179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017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6764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411</Words>
  <Characters>2349</Characters>
  <Application>Microsoft Office Word</Application>
  <DocSecurity>0</DocSecurity>
  <Lines>19</Lines>
  <Paragraphs>5</Paragraphs>
  <ScaleCrop>false</ScaleCrop>
  <Company/>
  <LinksUpToDate>false</LinksUpToDate>
  <CharactersWithSpaces>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2018-04-09T03:32:00Z</dcterms:created>
  <dcterms:modified xsi:type="dcterms:W3CDTF">2018-04-09T03:32:00Z</dcterms:modified>
</cp:coreProperties>
</file>